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5F5" w:rsidRDefault="0039201F" w:rsidP="00C33B84">
      <w:pPr>
        <w:jc w:val="center"/>
        <w:rPr>
          <w:b/>
          <w:sz w:val="22"/>
          <w:szCs w:val="22"/>
        </w:rPr>
      </w:pPr>
      <w:r>
        <w:rPr>
          <w:b/>
          <w:sz w:val="22"/>
          <w:szCs w:val="22"/>
        </w:rPr>
        <w:t>Exploring</w:t>
      </w:r>
      <w:r w:rsidR="00933DF3">
        <w:rPr>
          <w:b/>
          <w:sz w:val="22"/>
          <w:szCs w:val="22"/>
        </w:rPr>
        <w:t xml:space="preserve"> Star Clusters</w:t>
      </w:r>
    </w:p>
    <w:p w:rsidR="00933DF3" w:rsidRDefault="003C04AF" w:rsidP="00933DF3">
      <w:pPr>
        <w:pStyle w:val="Heading2"/>
        <w:rPr>
          <w:rFonts w:ascii="Arial" w:hAnsi="Arial" w:cs="Arial"/>
          <w:b w:val="0"/>
          <w:sz w:val="22"/>
          <w:szCs w:val="22"/>
        </w:rPr>
      </w:pPr>
      <w:proofErr w:type="gramStart"/>
      <w:r>
        <w:rPr>
          <w:rFonts w:ascii="Arial" w:hAnsi="Arial" w:cs="Arial"/>
          <w:b w:val="0"/>
          <w:sz w:val="22"/>
          <w:szCs w:val="22"/>
        </w:rPr>
        <w:t>Take a look</w:t>
      </w:r>
      <w:proofErr w:type="gramEnd"/>
      <w:r>
        <w:rPr>
          <w:rFonts w:ascii="Arial" w:hAnsi="Arial" w:cs="Arial"/>
          <w:b w:val="0"/>
          <w:sz w:val="22"/>
          <w:szCs w:val="22"/>
        </w:rPr>
        <w:t xml:space="preserve"> at the </w:t>
      </w:r>
      <w:r w:rsidR="00933DF3">
        <w:rPr>
          <w:rFonts w:ascii="Arial" w:hAnsi="Arial" w:cs="Arial"/>
          <w:b w:val="0"/>
          <w:sz w:val="22"/>
          <w:szCs w:val="22"/>
        </w:rPr>
        <w:t>Hertzsprung-Russell (HR) diagrams for six star clusters in the Milky Way.  The clusters range in age from less than 20 million years (2x10</w:t>
      </w:r>
      <w:r w:rsidR="00933DF3">
        <w:rPr>
          <w:rFonts w:ascii="Arial" w:hAnsi="Arial" w:cs="Arial"/>
          <w:b w:val="0"/>
          <w:sz w:val="22"/>
          <w:szCs w:val="22"/>
          <w:vertAlign w:val="superscript"/>
        </w:rPr>
        <w:t>7</w:t>
      </w:r>
      <w:r w:rsidR="00933DF3">
        <w:rPr>
          <w:rFonts w:ascii="Arial" w:hAnsi="Arial" w:cs="Arial"/>
          <w:b w:val="0"/>
          <w:sz w:val="22"/>
          <w:szCs w:val="22"/>
        </w:rPr>
        <w:t xml:space="preserve"> years) to 5 billion years (5x10</w:t>
      </w:r>
      <w:r w:rsidR="00933DF3" w:rsidRPr="00930F38">
        <w:rPr>
          <w:rFonts w:ascii="Arial" w:hAnsi="Arial" w:cs="Arial"/>
          <w:b w:val="0"/>
          <w:sz w:val="22"/>
          <w:szCs w:val="22"/>
          <w:vertAlign w:val="superscript"/>
        </w:rPr>
        <w:t>9</w:t>
      </w:r>
      <w:r w:rsidR="00933DF3">
        <w:rPr>
          <w:rFonts w:ascii="Arial" w:hAnsi="Arial" w:cs="Arial"/>
          <w:b w:val="0"/>
          <w:sz w:val="22"/>
          <w:szCs w:val="22"/>
        </w:rPr>
        <w:t xml:space="preserve"> years)</w:t>
      </w:r>
      <w:proofErr w:type="gramStart"/>
      <w:r w:rsidR="00933DF3">
        <w:rPr>
          <w:rFonts w:ascii="Arial" w:hAnsi="Arial" w:cs="Arial"/>
          <w:b w:val="0"/>
          <w:sz w:val="22"/>
          <w:szCs w:val="22"/>
        </w:rPr>
        <w:t xml:space="preserve">. </w:t>
      </w:r>
      <w:proofErr w:type="gramEnd"/>
      <w:r w:rsidR="00933DF3">
        <w:rPr>
          <w:rFonts w:ascii="Arial" w:hAnsi="Arial" w:cs="Arial"/>
          <w:b w:val="0"/>
          <w:sz w:val="22"/>
          <w:szCs w:val="22"/>
        </w:rPr>
        <w:t>The HR diagrams are plots of the brightness of stars (their apparent or absolute magnitude) on the y-axis versus (here we use apparent magnitude), the temperature (or color) of stars on the x-axis.  In the attached diagrams, the color of the star is indicated by the “</w:t>
      </w:r>
      <w:r w:rsidR="00933DF3" w:rsidRPr="00EE388B">
        <w:rPr>
          <w:rFonts w:ascii="Arial" w:hAnsi="Arial" w:cs="Arial"/>
          <w:sz w:val="22"/>
          <w:szCs w:val="22"/>
        </w:rPr>
        <w:t>B-V color</w:t>
      </w:r>
      <w:r w:rsidR="00933DF3">
        <w:rPr>
          <w:rFonts w:ascii="Arial" w:hAnsi="Arial" w:cs="Arial"/>
          <w:b w:val="0"/>
          <w:sz w:val="22"/>
          <w:szCs w:val="22"/>
        </w:rPr>
        <w:t xml:space="preserve">,” which is the difference in brightness in </w:t>
      </w:r>
      <w:r w:rsidR="00933DF3" w:rsidRPr="00D14AAA">
        <w:rPr>
          <w:rFonts w:ascii="Arial" w:hAnsi="Arial" w:cs="Arial"/>
          <w:b w:val="0"/>
          <w:sz w:val="22"/>
          <w:szCs w:val="22"/>
          <w:u w:val="single"/>
        </w:rPr>
        <w:t>B</w:t>
      </w:r>
      <w:r w:rsidR="00933DF3">
        <w:rPr>
          <w:rFonts w:ascii="Arial" w:hAnsi="Arial" w:cs="Arial"/>
          <w:b w:val="0"/>
          <w:sz w:val="22"/>
          <w:szCs w:val="22"/>
        </w:rPr>
        <w:t>lue and yellow (</w:t>
      </w:r>
      <w:r w:rsidR="00933DF3" w:rsidRPr="00D14AAA">
        <w:rPr>
          <w:rFonts w:ascii="Arial" w:hAnsi="Arial" w:cs="Arial"/>
          <w:b w:val="0"/>
          <w:sz w:val="22"/>
          <w:szCs w:val="22"/>
          <w:u w:val="single"/>
        </w:rPr>
        <w:t>V</w:t>
      </w:r>
      <w:r w:rsidR="00933DF3">
        <w:rPr>
          <w:rFonts w:ascii="Arial" w:hAnsi="Arial" w:cs="Arial"/>
          <w:b w:val="0"/>
          <w:sz w:val="22"/>
          <w:szCs w:val="22"/>
        </w:rPr>
        <w:t xml:space="preserve">isual) filters.  </w:t>
      </w:r>
    </w:p>
    <w:p w:rsidR="00933DF3" w:rsidRDefault="00933DF3" w:rsidP="00933DF3">
      <w:pPr>
        <w:pStyle w:val="Heading2"/>
        <w:numPr>
          <w:ilvl w:val="0"/>
          <w:numId w:val="6"/>
        </w:numPr>
        <w:rPr>
          <w:rFonts w:ascii="Arial" w:hAnsi="Arial" w:cs="Arial"/>
          <w:b w:val="0"/>
          <w:sz w:val="22"/>
          <w:szCs w:val="22"/>
        </w:rPr>
      </w:pPr>
      <w:r w:rsidRPr="00D14AAA">
        <w:rPr>
          <w:rFonts w:ascii="Arial" w:hAnsi="Arial" w:cs="Arial"/>
          <w:sz w:val="22"/>
          <w:szCs w:val="22"/>
        </w:rPr>
        <w:t>Hotter stars</w:t>
      </w:r>
      <w:r>
        <w:rPr>
          <w:rFonts w:ascii="Arial" w:hAnsi="Arial" w:cs="Arial"/>
          <w:b w:val="0"/>
          <w:sz w:val="22"/>
          <w:szCs w:val="22"/>
        </w:rPr>
        <w:t xml:space="preserve"> are brighter in blue light than in yellow light, have low values of B-V color, and </w:t>
      </w:r>
      <w:proofErr w:type="gramStart"/>
      <w:r>
        <w:rPr>
          <w:rFonts w:ascii="Arial" w:hAnsi="Arial" w:cs="Arial"/>
          <w:b w:val="0"/>
          <w:sz w:val="22"/>
          <w:szCs w:val="22"/>
        </w:rPr>
        <w:t>are found</w:t>
      </w:r>
      <w:proofErr w:type="gramEnd"/>
      <w:r>
        <w:rPr>
          <w:rFonts w:ascii="Arial" w:hAnsi="Arial" w:cs="Arial"/>
          <w:b w:val="0"/>
          <w:sz w:val="22"/>
          <w:szCs w:val="22"/>
        </w:rPr>
        <w:t xml:space="preserve"> on the </w:t>
      </w:r>
      <w:r w:rsidRPr="00D14AAA">
        <w:rPr>
          <w:rFonts w:ascii="Arial" w:hAnsi="Arial" w:cs="Arial"/>
          <w:sz w:val="22"/>
          <w:szCs w:val="22"/>
        </w:rPr>
        <w:t>left side</w:t>
      </w:r>
      <w:r>
        <w:rPr>
          <w:rFonts w:ascii="Arial" w:hAnsi="Arial" w:cs="Arial"/>
          <w:b w:val="0"/>
          <w:sz w:val="22"/>
          <w:szCs w:val="22"/>
        </w:rPr>
        <w:t xml:space="preserve"> of the diagram.  </w:t>
      </w:r>
    </w:p>
    <w:p w:rsidR="00933DF3" w:rsidRDefault="00933DF3" w:rsidP="00933DF3">
      <w:pPr>
        <w:pStyle w:val="Heading2"/>
        <w:numPr>
          <w:ilvl w:val="0"/>
          <w:numId w:val="6"/>
        </w:numPr>
        <w:rPr>
          <w:rFonts w:ascii="Arial" w:hAnsi="Arial" w:cs="Arial"/>
          <w:b w:val="0"/>
          <w:sz w:val="22"/>
          <w:szCs w:val="22"/>
        </w:rPr>
      </w:pPr>
      <w:r w:rsidRPr="00D14AAA">
        <w:rPr>
          <w:rFonts w:ascii="Arial" w:hAnsi="Arial" w:cs="Arial"/>
          <w:sz w:val="22"/>
          <w:szCs w:val="22"/>
        </w:rPr>
        <w:t xml:space="preserve">Cooler stars </w:t>
      </w:r>
      <w:r>
        <w:rPr>
          <w:rFonts w:ascii="Arial" w:hAnsi="Arial" w:cs="Arial"/>
          <w:b w:val="0"/>
          <w:sz w:val="22"/>
          <w:szCs w:val="22"/>
        </w:rPr>
        <w:t xml:space="preserve">are brighter in yellow light than in blue light, have larger values of B-V color, and </w:t>
      </w:r>
      <w:proofErr w:type="gramStart"/>
      <w:r>
        <w:rPr>
          <w:rFonts w:ascii="Arial" w:hAnsi="Arial" w:cs="Arial"/>
          <w:b w:val="0"/>
          <w:sz w:val="22"/>
          <w:szCs w:val="22"/>
        </w:rPr>
        <w:t>are found</w:t>
      </w:r>
      <w:proofErr w:type="gramEnd"/>
      <w:r>
        <w:rPr>
          <w:rFonts w:ascii="Arial" w:hAnsi="Arial" w:cs="Arial"/>
          <w:b w:val="0"/>
          <w:sz w:val="22"/>
          <w:szCs w:val="22"/>
        </w:rPr>
        <w:t xml:space="preserve"> on the </w:t>
      </w:r>
      <w:r w:rsidRPr="00D14AAA">
        <w:rPr>
          <w:rFonts w:ascii="Arial" w:hAnsi="Arial" w:cs="Arial"/>
          <w:sz w:val="22"/>
          <w:szCs w:val="22"/>
        </w:rPr>
        <w:t>right side</w:t>
      </w:r>
      <w:r>
        <w:rPr>
          <w:rFonts w:ascii="Arial" w:hAnsi="Arial" w:cs="Arial"/>
          <w:b w:val="0"/>
          <w:sz w:val="22"/>
          <w:szCs w:val="22"/>
        </w:rPr>
        <w:t xml:space="preserve"> of the diagram.</w:t>
      </w:r>
    </w:p>
    <w:p w:rsidR="0039201F" w:rsidRDefault="00933DF3" w:rsidP="00933DF3">
      <w:pPr>
        <w:pStyle w:val="Heading2"/>
        <w:rPr>
          <w:rFonts w:ascii="Arial" w:hAnsi="Arial" w:cs="Arial"/>
          <w:b w:val="0"/>
          <w:sz w:val="22"/>
          <w:szCs w:val="22"/>
        </w:rPr>
      </w:pPr>
      <w:r>
        <w:rPr>
          <w:rFonts w:ascii="Arial" w:hAnsi="Arial" w:cs="Arial"/>
          <w:b w:val="0"/>
          <w:sz w:val="22"/>
          <w:szCs w:val="22"/>
        </w:rPr>
        <w:t xml:space="preserve">Since brighter stars </w:t>
      </w:r>
      <w:proofErr w:type="gramStart"/>
      <w:r>
        <w:rPr>
          <w:rFonts w:ascii="Arial" w:hAnsi="Arial" w:cs="Arial"/>
          <w:b w:val="0"/>
          <w:sz w:val="22"/>
          <w:szCs w:val="22"/>
        </w:rPr>
        <w:t>are designated</w:t>
      </w:r>
      <w:proofErr w:type="gramEnd"/>
      <w:r>
        <w:rPr>
          <w:rFonts w:ascii="Arial" w:hAnsi="Arial" w:cs="Arial"/>
          <w:b w:val="0"/>
          <w:sz w:val="22"/>
          <w:szCs w:val="22"/>
        </w:rPr>
        <w:t xml:space="preserve"> with a smaller number for apparent magnitude, magnitudes are plotted in reverse order to put the brighter stars at the top.</w:t>
      </w:r>
    </w:p>
    <w:p w:rsidR="00933DF3" w:rsidRDefault="00933DF3" w:rsidP="00933DF3">
      <w:pPr>
        <w:pStyle w:val="Heading2"/>
        <w:rPr>
          <w:rFonts w:ascii="Arial" w:hAnsi="Arial" w:cs="Arial"/>
          <w:b w:val="0"/>
          <w:sz w:val="22"/>
          <w:szCs w:val="22"/>
        </w:rPr>
      </w:pPr>
      <w:r>
        <w:rPr>
          <w:rFonts w:ascii="Arial" w:hAnsi="Arial" w:cs="Arial"/>
          <w:b w:val="0"/>
          <w:sz w:val="22"/>
          <w:szCs w:val="22"/>
        </w:rPr>
        <w:t>For each cluster, identify the main sequence, and sketch in a line that follows the main sequence from its brightest point to the bottom of the diagram.</w:t>
      </w:r>
      <w:r w:rsidRPr="00F73308">
        <w:rPr>
          <w:rFonts w:ascii="Arial" w:hAnsi="Arial" w:cs="Arial"/>
          <w:b w:val="0"/>
          <w:sz w:val="22"/>
          <w:szCs w:val="22"/>
        </w:rPr>
        <w:t xml:space="preserve"> </w:t>
      </w:r>
      <w:r w:rsidR="00834F96">
        <w:rPr>
          <w:rFonts w:ascii="Arial" w:hAnsi="Arial" w:cs="Arial"/>
          <w:b w:val="0"/>
          <w:sz w:val="22"/>
          <w:szCs w:val="22"/>
        </w:rPr>
        <w:t xml:space="preserve"> </w:t>
      </w:r>
      <w:r>
        <w:rPr>
          <w:rFonts w:ascii="Arial" w:hAnsi="Arial" w:cs="Arial"/>
          <w:b w:val="0"/>
          <w:sz w:val="22"/>
          <w:szCs w:val="22"/>
        </w:rPr>
        <w:t xml:space="preserve">For some clusters, you will need to extrapolate the main sequence to magnitudes fainter than have been plotted.  Sometimes astronomical photographs </w:t>
      </w:r>
      <w:proofErr w:type="gramStart"/>
      <w:r>
        <w:rPr>
          <w:rFonts w:ascii="Arial" w:hAnsi="Arial" w:cs="Arial"/>
          <w:b w:val="0"/>
          <w:sz w:val="22"/>
          <w:szCs w:val="22"/>
        </w:rPr>
        <w:t>don’t</w:t>
      </w:r>
      <w:proofErr w:type="gramEnd"/>
      <w:r>
        <w:rPr>
          <w:rFonts w:ascii="Arial" w:hAnsi="Arial" w:cs="Arial"/>
          <w:b w:val="0"/>
          <w:sz w:val="22"/>
          <w:szCs w:val="22"/>
        </w:rPr>
        <w:t xml:space="preserve"> reach faint enough stars to detect the bottom portion of the main sequence.</w:t>
      </w:r>
      <w:r w:rsidRPr="0096508B">
        <w:rPr>
          <w:rFonts w:ascii="Arial" w:hAnsi="Arial" w:cs="Arial"/>
          <w:b w:val="0"/>
          <w:sz w:val="22"/>
          <w:szCs w:val="22"/>
        </w:rPr>
        <w:t xml:space="preserve"> </w:t>
      </w:r>
      <w:r>
        <w:rPr>
          <w:rFonts w:ascii="Arial" w:hAnsi="Arial" w:cs="Arial"/>
          <w:b w:val="0"/>
          <w:sz w:val="22"/>
          <w:szCs w:val="22"/>
        </w:rPr>
        <w:t xml:space="preserve"> </w:t>
      </w:r>
    </w:p>
    <w:p w:rsidR="00933DF3" w:rsidRDefault="00933DF3" w:rsidP="00933DF3">
      <w:pPr>
        <w:pStyle w:val="Heading2"/>
        <w:rPr>
          <w:rFonts w:ascii="Arial" w:hAnsi="Arial" w:cs="Arial"/>
          <w:b w:val="0"/>
          <w:sz w:val="22"/>
          <w:szCs w:val="22"/>
        </w:rPr>
      </w:pPr>
      <w:r>
        <w:rPr>
          <w:rFonts w:ascii="Arial" w:hAnsi="Arial" w:cs="Arial"/>
          <w:b w:val="0"/>
          <w:sz w:val="22"/>
          <w:szCs w:val="22"/>
        </w:rPr>
        <w:t>Using the HR diagrams, answer the following questions.</w:t>
      </w:r>
    </w:p>
    <w:p w:rsidR="00933DF3" w:rsidRDefault="00933DF3" w:rsidP="003C04AF">
      <w:pPr>
        <w:pStyle w:val="Heading2"/>
        <w:numPr>
          <w:ilvl w:val="0"/>
          <w:numId w:val="9"/>
        </w:numPr>
        <w:tabs>
          <w:tab w:val="clear" w:pos="720"/>
          <w:tab w:val="num" w:pos="360"/>
        </w:tabs>
        <w:ind w:left="360"/>
        <w:rPr>
          <w:rFonts w:ascii="Arial" w:hAnsi="Arial" w:cs="Arial"/>
          <w:b w:val="0"/>
          <w:sz w:val="22"/>
          <w:szCs w:val="22"/>
        </w:rPr>
      </w:pPr>
      <w:r>
        <w:rPr>
          <w:rFonts w:ascii="Arial" w:hAnsi="Arial" w:cs="Arial"/>
          <w:b w:val="0"/>
          <w:sz w:val="22"/>
          <w:szCs w:val="22"/>
        </w:rPr>
        <w:t xml:space="preserve">Which cluster </w:t>
      </w:r>
      <w:smartTag w:uri="urn:schemas-microsoft-com:office:smarttags" w:element="PersonName">
        <w:r>
          <w:rPr>
            <w:rFonts w:ascii="Arial" w:hAnsi="Arial" w:cs="Arial"/>
            <w:b w:val="0"/>
            <w:sz w:val="22"/>
            <w:szCs w:val="22"/>
          </w:rPr>
          <w:t>con</w:t>
        </w:r>
      </w:smartTag>
      <w:r>
        <w:rPr>
          <w:rFonts w:ascii="Arial" w:hAnsi="Arial" w:cs="Arial"/>
          <w:b w:val="0"/>
          <w:sz w:val="22"/>
          <w:szCs w:val="22"/>
        </w:rPr>
        <w:t xml:space="preserve">tains stars with the brightest </w:t>
      </w:r>
      <w:r w:rsidRPr="00D8521C">
        <w:rPr>
          <w:rFonts w:ascii="Arial" w:hAnsi="Arial" w:cs="Arial"/>
          <w:sz w:val="22"/>
          <w:szCs w:val="22"/>
        </w:rPr>
        <w:t>apparent</w:t>
      </w:r>
      <w:r>
        <w:rPr>
          <w:rFonts w:ascii="Arial" w:hAnsi="Arial" w:cs="Arial"/>
          <w:b w:val="0"/>
          <w:sz w:val="22"/>
          <w:szCs w:val="22"/>
        </w:rPr>
        <w:t xml:space="preserve"> magnitudes?</w:t>
      </w:r>
    </w:p>
    <w:p w:rsidR="00933DF3" w:rsidRDefault="00933DF3" w:rsidP="003C04AF">
      <w:pPr>
        <w:pStyle w:val="Heading2"/>
        <w:rPr>
          <w:rFonts w:ascii="Arial" w:hAnsi="Arial" w:cs="Arial"/>
          <w:b w:val="0"/>
          <w:sz w:val="22"/>
          <w:szCs w:val="22"/>
        </w:rPr>
      </w:pPr>
    </w:p>
    <w:p w:rsidR="00933DF3" w:rsidRDefault="00933DF3" w:rsidP="003C04AF">
      <w:pPr>
        <w:pStyle w:val="Heading2"/>
        <w:numPr>
          <w:ilvl w:val="0"/>
          <w:numId w:val="9"/>
        </w:numPr>
        <w:tabs>
          <w:tab w:val="clear" w:pos="720"/>
          <w:tab w:val="num" w:pos="360"/>
        </w:tabs>
        <w:ind w:left="360"/>
        <w:rPr>
          <w:rFonts w:ascii="Arial" w:hAnsi="Arial" w:cs="Arial"/>
          <w:b w:val="0"/>
          <w:sz w:val="22"/>
          <w:szCs w:val="22"/>
        </w:rPr>
      </w:pPr>
      <w:r>
        <w:rPr>
          <w:rFonts w:ascii="Arial" w:hAnsi="Arial" w:cs="Arial"/>
          <w:b w:val="0"/>
          <w:sz w:val="22"/>
          <w:szCs w:val="22"/>
        </w:rPr>
        <w:t xml:space="preserve">Which cluster </w:t>
      </w:r>
      <w:smartTag w:uri="urn:schemas-microsoft-com:office:smarttags" w:element="PersonName">
        <w:r>
          <w:rPr>
            <w:rFonts w:ascii="Arial" w:hAnsi="Arial" w:cs="Arial"/>
            <w:b w:val="0"/>
            <w:sz w:val="22"/>
            <w:szCs w:val="22"/>
          </w:rPr>
          <w:t>con</w:t>
        </w:r>
      </w:smartTag>
      <w:r>
        <w:rPr>
          <w:rFonts w:ascii="Arial" w:hAnsi="Arial" w:cs="Arial"/>
          <w:b w:val="0"/>
          <w:sz w:val="22"/>
          <w:szCs w:val="22"/>
        </w:rPr>
        <w:t>tains the stars with the brightest absolute magnitudes?</w:t>
      </w:r>
    </w:p>
    <w:p w:rsidR="00933DF3" w:rsidRDefault="00933DF3" w:rsidP="003C04AF">
      <w:pPr>
        <w:pStyle w:val="Heading2"/>
        <w:rPr>
          <w:rFonts w:ascii="Arial" w:hAnsi="Arial" w:cs="Arial"/>
          <w:b w:val="0"/>
          <w:sz w:val="22"/>
          <w:szCs w:val="22"/>
        </w:rPr>
      </w:pPr>
    </w:p>
    <w:p w:rsidR="00933DF3" w:rsidRDefault="00933DF3" w:rsidP="003C04AF">
      <w:pPr>
        <w:pStyle w:val="Heading2"/>
        <w:numPr>
          <w:ilvl w:val="0"/>
          <w:numId w:val="9"/>
        </w:numPr>
        <w:tabs>
          <w:tab w:val="clear" w:pos="720"/>
          <w:tab w:val="num" w:pos="360"/>
        </w:tabs>
        <w:ind w:left="360"/>
        <w:rPr>
          <w:rFonts w:ascii="Arial" w:hAnsi="Arial" w:cs="Arial"/>
          <w:b w:val="0"/>
          <w:sz w:val="22"/>
          <w:szCs w:val="22"/>
        </w:rPr>
      </w:pPr>
      <w:r>
        <w:rPr>
          <w:rFonts w:ascii="Arial" w:hAnsi="Arial" w:cs="Arial"/>
          <w:b w:val="0"/>
          <w:sz w:val="22"/>
          <w:szCs w:val="22"/>
        </w:rPr>
        <w:t xml:space="preserve">Which cluster </w:t>
      </w:r>
      <w:smartTag w:uri="urn:schemas-microsoft-com:office:smarttags" w:element="PersonName">
        <w:r>
          <w:rPr>
            <w:rFonts w:ascii="Arial" w:hAnsi="Arial" w:cs="Arial"/>
            <w:b w:val="0"/>
            <w:sz w:val="22"/>
            <w:szCs w:val="22"/>
          </w:rPr>
          <w:t>con</w:t>
        </w:r>
      </w:smartTag>
      <w:r>
        <w:rPr>
          <w:rFonts w:ascii="Arial" w:hAnsi="Arial" w:cs="Arial"/>
          <w:b w:val="0"/>
          <w:sz w:val="22"/>
          <w:szCs w:val="22"/>
        </w:rPr>
        <w:t>tains the most red giants?</w:t>
      </w:r>
    </w:p>
    <w:p w:rsidR="00933DF3" w:rsidRDefault="00933DF3" w:rsidP="003C04AF">
      <w:pPr>
        <w:pStyle w:val="Heading2"/>
        <w:rPr>
          <w:rFonts w:ascii="Arial" w:hAnsi="Arial" w:cs="Arial"/>
          <w:b w:val="0"/>
          <w:sz w:val="22"/>
          <w:szCs w:val="22"/>
        </w:rPr>
      </w:pPr>
    </w:p>
    <w:p w:rsidR="00933DF3" w:rsidRDefault="00933DF3" w:rsidP="003C04AF">
      <w:pPr>
        <w:pStyle w:val="Heading2"/>
        <w:numPr>
          <w:ilvl w:val="0"/>
          <w:numId w:val="9"/>
        </w:numPr>
        <w:tabs>
          <w:tab w:val="clear" w:pos="720"/>
          <w:tab w:val="num" w:pos="360"/>
        </w:tabs>
        <w:ind w:left="360"/>
        <w:rPr>
          <w:rFonts w:ascii="Arial" w:hAnsi="Arial" w:cs="Arial"/>
          <w:b w:val="0"/>
          <w:sz w:val="22"/>
          <w:szCs w:val="22"/>
        </w:rPr>
      </w:pPr>
      <w:r>
        <w:rPr>
          <w:rFonts w:ascii="Arial" w:hAnsi="Arial" w:cs="Arial"/>
          <w:b w:val="0"/>
          <w:sz w:val="22"/>
          <w:szCs w:val="22"/>
        </w:rPr>
        <w:t xml:space="preserve">In which cluster </w:t>
      </w:r>
      <w:proofErr w:type="gramStart"/>
      <w:r>
        <w:rPr>
          <w:rFonts w:ascii="Arial" w:hAnsi="Arial" w:cs="Arial"/>
          <w:b w:val="0"/>
          <w:sz w:val="22"/>
          <w:szCs w:val="22"/>
        </w:rPr>
        <w:t>have white dwarf stars been detected</w:t>
      </w:r>
      <w:proofErr w:type="gramEnd"/>
      <w:r>
        <w:rPr>
          <w:rFonts w:ascii="Arial" w:hAnsi="Arial" w:cs="Arial"/>
          <w:b w:val="0"/>
          <w:sz w:val="22"/>
          <w:szCs w:val="22"/>
        </w:rPr>
        <w:t>?</w:t>
      </w:r>
    </w:p>
    <w:p w:rsidR="00933DF3" w:rsidRDefault="00933DF3" w:rsidP="003C04AF">
      <w:pPr>
        <w:pStyle w:val="Heading2"/>
        <w:rPr>
          <w:rFonts w:ascii="Arial" w:hAnsi="Arial" w:cs="Arial"/>
          <w:b w:val="0"/>
          <w:sz w:val="22"/>
          <w:szCs w:val="22"/>
        </w:rPr>
      </w:pPr>
    </w:p>
    <w:p w:rsidR="00933DF3" w:rsidRDefault="003C04AF" w:rsidP="003C04AF">
      <w:pPr>
        <w:pStyle w:val="Heading2"/>
        <w:numPr>
          <w:ilvl w:val="0"/>
          <w:numId w:val="9"/>
        </w:numPr>
        <w:tabs>
          <w:tab w:val="clear" w:pos="720"/>
          <w:tab w:val="num" w:pos="360"/>
        </w:tabs>
        <w:ind w:left="360"/>
        <w:rPr>
          <w:rFonts w:ascii="Arial" w:hAnsi="Arial" w:cs="Arial"/>
          <w:b w:val="0"/>
          <w:sz w:val="22"/>
          <w:szCs w:val="22"/>
        </w:rPr>
      </w:pPr>
      <w:r>
        <w:rPr>
          <w:rFonts w:ascii="Arial" w:hAnsi="Arial" w:cs="Arial"/>
          <w:b w:val="0"/>
          <w:sz w:val="22"/>
          <w:szCs w:val="22"/>
        </w:rPr>
        <w:t>For the cluster in question 4, w</w:t>
      </w:r>
      <w:r w:rsidR="00933DF3">
        <w:rPr>
          <w:rFonts w:ascii="Arial" w:hAnsi="Arial" w:cs="Arial"/>
          <w:b w:val="0"/>
          <w:sz w:val="22"/>
          <w:szCs w:val="22"/>
        </w:rPr>
        <w:t xml:space="preserve">hat is the difference in magnitude between white dwarfs and main sequence stars </w:t>
      </w:r>
      <w:r>
        <w:rPr>
          <w:rFonts w:ascii="Arial" w:hAnsi="Arial" w:cs="Arial"/>
          <w:b w:val="0"/>
          <w:sz w:val="22"/>
          <w:szCs w:val="22"/>
        </w:rPr>
        <w:t>of the same temperature (color)?</w:t>
      </w:r>
    </w:p>
    <w:p w:rsidR="00933DF3" w:rsidRDefault="00933DF3" w:rsidP="00933DF3">
      <w:pPr>
        <w:pStyle w:val="Heading2"/>
        <w:rPr>
          <w:rFonts w:ascii="Arial" w:hAnsi="Arial" w:cs="Arial"/>
          <w:b w:val="0"/>
          <w:sz w:val="22"/>
          <w:szCs w:val="22"/>
        </w:rPr>
      </w:pPr>
    </w:p>
    <w:p w:rsidR="00933DF3" w:rsidRDefault="00933DF3" w:rsidP="00933DF3">
      <w:pPr>
        <w:pStyle w:val="Heading2"/>
        <w:ind w:left="360"/>
        <w:rPr>
          <w:rFonts w:ascii="Arial" w:hAnsi="Arial" w:cs="Arial"/>
          <w:b w:val="0"/>
          <w:sz w:val="22"/>
          <w:szCs w:val="22"/>
        </w:rPr>
      </w:pPr>
    </w:p>
    <w:p w:rsidR="003C04AF" w:rsidRDefault="003C04AF" w:rsidP="00933DF3">
      <w:pPr>
        <w:pStyle w:val="Heading2"/>
        <w:rPr>
          <w:rFonts w:ascii="Arial" w:hAnsi="Arial" w:cs="Arial"/>
          <w:sz w:val="22"/>
          <w:szCs w:val="22"/>
          <w:u w:val="single"/>
        </w:rPr>
      </w:pPr>
    </w:p>
    <w:p w:rsidR="00933DF3" w:rsidRPr="003C04AF" w:rsidRDefault="00933DF3" w:rsidP="00933DF3">
      <w:pPr>
        <w:pStyle w:val="Heading2"/>
        <w:rPr>
          <w:rFonts w:ascii="Arial" w:hAnsi="Arial" w:cs="Arial"/>
          <w:sz w:val="22"/>
          <w:szCs w:val="22"/>
          <w:u w:val="single"/>
        </w:rPr>
      </w:pPr>
      <w:r w:rsidRPr="003C04AF">
        <w:rPr>
          <w:rFonts w:ascii="Arial" w:hAnsi="Arial" w:cs="Arial"/>
          <w:sz w:val="22"/>
          <w:szCs w:val="22"/>
        </w:rPr>
        <w:lastRenderedPageBreak/>
        <w:t>Estimating Distances:</w:t>
      </w:r>
      <w:r w:rsidR="003C04AF" w:rsidRPr="003C04AF">
        <w:rPr>
          <w:rFonts w:ascii="Arial" w:hAnsi="Arial" w:cs="Arial"/>
          <w:sz w:val="22"/>
          <w:szCs w:val="22"/>
        </w:rPr>
        <w:t xml:space="preserve">  </w:t>
      </w:r>
      <w:r w:rsidRPr="003C04AF">
        <w:rPr>
          <w:rFonts w:ascii="Arial" w:hAnsi="Arial" w:cs="Arial"/>
          <w:b w:val="0"/>
          <w:sz w:val="22"/>
          <w:szCs w:val="22"/>
        </w:rPr>
        <w:t>The</w:t>
      </w:r>
      <w:r>
        <w:rPr>
          <w:rFonts w:ascii="Arial" w:hAnsi="Arial" w:cs="Arial"/>
          <w:b w:val="0"/>
          <w:sz w:val="22"/>
          <w:szCs w:val="22"/>
        </w:rPr>
        <w:t xml:space="preserve"> Sun has a B-V color of about 0.6.  For each cluster, estimate the </w:t>
      </w:r>
      <w:r w:rsidRPr="00D8521C">
        <w:rPr>
          <w:rFonts w:ascii="Arial" w:hAnsi="Arial" w:cs="Arial"/>
          <w:sz w:val="22"/>
          <w:szCs w:val="22"/>
        </w:rPr>
        <w:t>apparent</w:t>
      </w:r>
      <w:r>
        <w:rPr>
          <w:rFonts w:ascii="Arial" w:hAnsi="Arial" w:cs="Arial"/>
          <w:b w:val="0"/>
          <w:sz w:val="22"/>
          <w:szCs w:val="22"/>
        </w:rPr>
        <w:t xml:space="preserve"> magnitude of stars like our Sun.  </w:t>
      </w:r>
    </w:p>
    <w:p w:rsidR="003C04AF" w:rsidRDefault="003C04AF" w:rsidP="00933DF3">
      <w:pPr>
        <w:pStyle w:val="Heading2"/>
        <w:rPr>
          <w:rFonts w:ascii="Arial" w:hAnsi="Arial" w:cs="Arial"/>
          <w:b w:val="0"/>
          <w:sz w:val="22"/>
          <w:szCs w:val="22"/>
        </w:rPr>
        <w:sectPr w:rsidR="003C04AF" w:rsidSect="00A415D5">
          <w:pgSz w:w="12240" w:h="15840" w:code="1"/>
          <w:pgMar w:top="1152" w:right="1152" w:bottom="1440" w:left="1152" w:header="720" w:footer="432" w:gutter="0"/>
          <w:cols w:space="720"/>
          <w:docGrid w:linePitch="360"/>
        </w:sectPr>
      </w:pPr>
    </w:p>
    <w:p w:rsidR="00933DF3" w:rsidRDefault="003C04AF" w:rsidP="00933DF3">
      <w:pPr>
        <w:pStyle w:val="Heading2"/>
        <w:rPr>
          <w:rFonts w:ascii="Arial" w:hAnsi="Arial" w:cs="Arial"/>
          <w:b w:val="0"/>
          <w:sz w:val="22"/>
          <w:szCs w:val="22"/>
        </w:rPr>
      </w:pPr>
      <w:r>
        <w:rPr>
          <w:rFonts w:ascii="Arial" w:hAnsi="Arial" w:cs="Arial"/>
          <w:b w:val="0"/>
          <w:sz w:val="22"/>
          <w:szCs w:val="22"/>
        </w:rPr>
        <w:lastRenderedPageBreak/>
        <w:t>NGC 752</w:t>
      </w:r>
      <w:r>
        <w:rPr>
          <w:rFonts w:ascii="Arial" w:hAnsi="Arial" w:cs="Arial"/>
          <w:b w:val="0"/>
          <w:sz w:val="22"/>
          <w:szCs w:val="22"/>
        </w:rPr>
        <w:tab/>
        <w:t>__________</w:t>
      </w:r>
    </w:p>
    <w:p w:rsidR="003C04AF" w:rsidRDefault="003C04AF" w:rsidP="00933DF3">
      <w:pPr>
        <w:pStyle w:val="Heading2"/>
        <w:rPr>
          <w:rFonts w:ascii="Arial" w:hAnsi="Arial" w:cs="Arial"/>
          <w:b w:val="0"/>
          <w:sz w:val="22"/>
          <w:szCs w:val="22"/>
        </w:rPr>
      </w:pPr>
      <w:r>
        <w:rPr>
          <w:rFonts w:ascii="Arial" w:hAnsi="Arial" w:cs="Arial"/>
          <w:b w:val="0"/>
          <w:sz w:val="22"/>
          <w:szCs w:val="22"/>
        </w:rPr>
        <w:t>M67</w:t>
      </w:r>
      <w:r>
        <w:rPr>
          <w:rFonts w:ascii="Arial" w:hAnsi="Arial" w:cs="Arial"/>
          <w:b w:val="0"/>
          <w:sz w:val="22"/>
          <w:szCs w:val="22"/>
        </w:rPr>
        <w:tab/>
      </w:r>
      <w:r>
        <w:rPr>
          <w:rFonts w:ascii="Arial" w:hAnsi="Arial" w:cs="Arial"/>
          <w:b w:val="0"/>
          <w:sz w:val="22"/>
          <w:szCs w:val="22"/>
        </w:rPr>
        <w:tab/>
        <w:t>__________</w:t>
      </w:r>
    </w:p>
    <w:p w:rsidR="003C04AF" w:rsidRDefault="003C04AF" w:rsidP="00933DF3">
      <w:pPr>
        <w:pStyle w:val="Heading2"/>
        <w:rPr>
          <w:rFonts w:ascii="Arial" w:hAnsi="Arial" w:cs="Arial"/>
          <w:b w:val="0"/>
          <w:sz w:val="22"/>
          <w:szCs w:val="22"/>
        </w:rPr>
      </w:pPr>
      <w:r>
        <w:rPr>
          <w:rFonts w:ascii="Arial" w:hAnsi="Arial" w:cs="Arial"/>
          <w:b w:val="0"/>
          <w:sz w:val="22"/>
          <w:szCs w:val="22"/>
        </w:rPr>
        <w:t>Hyades</w:t>
      </w:r>
      <w:r>
        <w:rPr>
          <w:rFonts w:ascii="Arial" w:hAnsi="Arial" w:cs="Arial"/>
          <w:b w:val="0"/>
          <w:sz w:val="22"/>
          <w:szCs w:val="22"/>
        </w:rPr>
        <w:tab/>
        <w:t>__________</w:t>
      </w:r>
    </w:p>
    <w:p w:rsidR="003C04AF" w:rsidRDefault="003C04AF" w:rsidP="00933DF3">
      <w:pPr>
        <w:pStyle w:val="Heading2"/>
        <w:rPr>
          <w:rFonts w:ascii="Arial" w:hAnsi="Arial" w:cs="Arial"/>
          <w:b w:val="0"/>
          <w:sz w:val="22"/>
          <w:szCs w:val="22"/>
        </w:rPr>
      </w:pPr>
      <w:r>
        <w:rPr>
          <w:rFonts w:ascii="Arial" w:hAnsi="Arial" w:cs="Arial"/>
          <w:b w:val="0"/>
          <w:sz w:val="22"/>
          <w:szCs w:val="22"/>
        </w:rPr>
        <w:lastRenderedPageBreak/>
        <w:t>Pleiades</w:t>
      </w:r>
      <w:r>
        <w:rPr>
          <w:rFonts w:ascii="Arial" w:hAnsi="Arial" w:cs="Arial"/>
          <w:b w:val="0"/>
          <w:sz w:val="22"/>
          <w:szCs w:val="22"/>
        </w:rPr>
        <w:tab/>
        <w:t>__________</w:t>
      </w:r>
    </w:p>
    <w:p w:rsidR="003C04AF" w:rsidRDefault="003C04AF" w:rsidP="00933DF3">
      <w:pPr>
        <w:pStyle w:val="Heading2"/>
        <w:rPr>
          <w:rFonts w:ascii="Arial" w:hAnsi="Arial" w:cs="Arial"/>
          <w:b w:val="0"/>
          <w:sz w:val="22"/>
          <w:szCs w:val="22"/>
        </w:rPr>
      </w:pPr>
      <w:r>
        <w:rPr>
          <w:rFonts w:ascii="Arial" w:hAnsi="Arial" w:cs="Arial"/>
          <w:b w:val="0"/>
          <w:sz w:val="22"/>
          <w:szCs w:val="22"/>
        </w:rPr>
        <w:t>M34</w:t>
      </w:r>
      <w:r>
        <w:rPr>
          <w:rFonts w:ascii="Arial" w:hAnsi="Arial" w:cs="Arial"/>
          <w:b w:val="0"/>
          <w:sz w:val="22"/>
          <w:szCs w:val="22"/>
        </w:rPr>
        <w:tab/>
      </w:r>
      <w:r>
        <w:rPr>
          <w:rFonts w:ascii="Arial" w:hAnsi="Arial" w:cs="Arial"/>
          <w:b w:val="0"/>
          <w:sz w:val="22"/>
          <w:szCs w:val="22"/>
        </w:rPr>
        <w:tab/>
        <w:t>__________</w:t>
      </w:r>
    </w:p>
    <w:p w:rsidR="003C04AF" w:rsidRDefault="003C04AF" w:rsidP="00933DF3">
      <w:pPr>
        <w:pStyle w:val="Heading2"/>
        <w:rPr>
          <w:rFonts w:ascii="Arial" w:hAnsi="Arial" w:cs="Arial"/>
          <w:b w:val="0"/>
          <w:sz w:val="22"/>
          <w:szCs w:val="22"/>
        </w:rPr>
      </w:pPr>
      <w:proofErr w:type="spellStart"/>
      <w:r>
        <w:rPr>
          <w:rFonts w:ascii="Arial" w:hAnsi="Arial" w:cs="Arial"/>
          <w:b w:val="0"/>
          <w:sz w:val="22"/>
          <w:szCs w:val="22"/>
        </w:rPr>
        <w:t>Jewelbox</w:t>
      </w:r>
      <w:proofErr w:type="spellEnd"/>
      <w:r>
        <w:rPr>
          <w:rFonts w:ascii="Arial" w:hAnsi="Arial" w:cs="Arial"/>
          <w:b w:val="0"/>
          <w:sz w:val="22"/>
          <w:szCs w:val="22"/>
        </w:rPr>
        <w:tab/>
        <w:t>__________</w:t>
      </w:r>
    </w:p>
    <w:p w:rsidR="003C04AF" w:rsidRDefault="003C04AF" w:rsidP="003C04AF">
      <w:pPr>
        <w:pStyle w:val="Heading2"/>
        <w:ind w:left="360"/>
        <w:rPr>
          <w:rFonts w:ascii="Arial" w:hAnsi="Arial" w:cs="Arial"/>
          <w:b w:val="0"/>
          <w:sz w:val="22"/>
          <w:szCs w:val="22"/>
        </w:rPr>
        <w:sectPr w:rsidR="003C04AF" w:rsidSect="003C04AF">
          <w:type w:val="continuous"/>
          <w:pgSz w:w="12240" w:h="15840" w:code="1"/>
          <w:pgMar w:top="1152" w:right="1152" w:bottom="1440" w:left="1152" w:header="720" w:footer="432" w:gutter="0"/>
          <w:cols w:num="2" w:space="720" w:equalWidth="0">
            <w:col w:w="4608" w:space="720"/>
            <w:col w:w="4608"/>
          </w:cols>
          <w:docGrid w:linePitch="360"/>
        </w:sectPr>
      </w:pPr>
    </w:p>
    <w:p w:rsidR="003C04AF" w:rsidRDefault="003C04AF" w:rsidP="003C04AF">
      <w:pPr>
        <w:pStyle w:val="Heading2"/>
        <w:ind w:left="360"/>
        <w:rPr>
          <w:rFonts w:ascii="Arial" w:hAnsi="Arial" w:cs="Arial"/>
          <w:b w:val="0"/>
          <w:sz w:val="22"/>
          <w:szCs w:val="22"/>
        </w:rPr>
      </w:pPr>
    </w:p>
    <w:p w:rsidR="00933DF3" w:rsidRDefault="00933DF3" w:rsidP="003C04AF">
      <w:pPr>
        <w:pStyle w:val="Heading2"/>
        <w:numPr>
          <w:ilvl w:val="0"/>
          <w:numId w:val="9"/>
        </w:numPr>
        <w:tabs>
          <w:tab w:val="clear" w:pos="720"/>
          <w:tab w:val="num" w:pos="360"/>
        </w:tabs>
        <w:ind w:left="360"/>
        <w:rPr>
          <w:rFonts w:ascii="Arial" w:hAnsi="Arial" w:cs="Arial"/>
          <w:b w:val="0"/>
          <w:sz w:val="22"/>
          <w:szCs w:val="22"/>
        </w:rPr>
      </w:pPr>
      <w:r>
        <w:rPr>
          <w:rFonts w:ascii="Arial" w:hAnsi="Arial" w:cs="Arial"/>
          <w:b w:val="0"/>
          <w:sz w:val="22"/>
          <w:szCs w:val="22"/>
        </w:rPr>
        <w:t>Based on the apparent magnitudes of Sun-like stars, which cluster is the nearest</w:t>
      </w:r>
      <w:r w:rsidR="004F48FD">
        <w:rPr>
          <w:rFonts w:ascii="Arial" w:hAnsi="Arial" w:cs="Arial"/>
          <w:b w:val="0"/>
          <w:sz w:val="22"/>
          <w:szCs w:val="22"/>
        </w:rPr>
        <w:t xml:space="preserve"> to our Sun</w:t>
      </w:r>
      <w:r>
        <w:rPr>
          <w:rFonts w:ascii="Arial" w:hAnsi="Arial" w:cs="Arial"/>
          <w:b w:val="0"/>
          <w:sz w:val="22"/>
          <w:szCs w:val="22"/>
        </w:rPr>
        <w:t>?</w:t>
      </w:r>
    </w:p>
    <w:p w:rsidR="00933DF3" w:rsidRDefault="00933DF3" w:rsidP="003C04AF">
      <w:pPr>
        <w:pStyle w:val="Heading2"/>
        <w:rPr>
          <w:rFonts w:ascii="Arial" w:hAnsi="Arial" w:cs="Arial"/>
          <w:b w:val="0"/>
          <w:sz w:val="22"/>
          <w:szCs w:val="22"/>
        </w:rPr>
      </w:pPr>
    </w:p>
    <w:p w:rsidR="00933DF3" w:rsidRDefault="00933DF3" w:rsidP="003C04AF">
      <w:pPr>
        <w:pStyle w:val="Heading2"/>
        <w:numPr>
          <w:ilvl w:val="0"/>
          <w:numId w:val="9"/>
        </w:numPr>
        <w:tabs>
          <w:tab w:val="clear" w:pos="720"/>
          <w:tab w:val="num" w:pos="360"/>
        </w:tabs>
        <w:ind w:left="360"/>
        <w:rPr>
          <w:rFonts w:ascii="Arial" w:hAnsi="Arial" w:cs="Arial"/>
          <w:b w:val="0"/>
          <w:sz w:val="22"/>
          <w:szCs w:val="22"/>
        </w:rPr>
      </w:pPr>
      <w:r>
        <w:rPr>
          <w:rFonts w:ascii="Arial" w:hAnsi="Arial" w:cs="Arial"/>
          <w:b w:val="0"/>
          <w:sz w:val="22"/>
          <w:szCs w:val="22"/>
        </w:rPr>
        <w:t>Based on the apparent magnitudes of Sun-like stars, which cluster is the farthest</w:t>
      </w:r>
      <w:r w:rsidR="004F48FD">
        <w:rPr>
          <w:rFonts w:ascii="Arial" w:hAnsi="Arial" w:cs="Arial"/>
          <w:b w:val="0"/>
          <w:sz w:val="22"/>
          <w:szCs w:val="22"/>
        </w:rPr>
        <w:t xml:space="preserve"> from our Sun</w:t>
      </w:r>
      <w:r>
        <w:rPr>
          <w:rFonts w:ascii="Arial" w:hAnsi="Arial" w:cs="Arial"/>
          <w:b w:val="0"/>
          <w:sz w:val="22"/>
          <w:szCs w:val="22"/>
        </w:rPr>
        <w:t>?</w:t>
      </w:r>
    </w:p>
    <w:p w:rsidR="00933DF3" w:rsidRDefault="00933DF3" w:rsidP="00933DF3">
      <w:pPr>
        <w:pStyle w:val="Heading2"/>
        <w:rPr>
          <w:rFonts w:ascii="Arial" w:hAnsi="Arial" w:cs="Arial"/>
          <w:b w:val="0"/>
          <w:sz w:val="22"/>
          <w:szCs w:val="22"/>
        </w:rPr>
      </w:pPr>
    </w:p>
    <w:p w:rsidR="00933DF3" w:rsidRDefault="00933DF3" w:rsidP="00933DF3">
      <w:pPr>
        <w:pStyle w:val="Heading2"/>
        <w:rPr>
          <w:rFonts w:ascii="Arial" w:hAnsi="Arial" w:cs="Arial"/>
          <w:b w:val="0"/>
          <w:sz w:val="22"/>
          <w:szCs w:val="22"/>
        </w:rPr>
      </w:pPr>
      <w:r>
        <w:rPr>
          <w:rFonts w:ascii="Arial" w:hAnsi="Arial" w:cs="Arial"/>
          <w:b w:val="0"/>
          <w:sz w:val="22"/>
          <w:szCs w:val="22"/>
        </w:rPr>
        <w:t xml:space="preserve">Sun-like stars have an absolute magnitude of about </w:t>
      </w:r>
      <w:proofErr w:type="gramStart"/>
      <w:r>
        <w:rPr>
          <w:rFonts w:ascii="Arial" w:hAnsi="Arial" w:cs="Arial"/>
          <w:b w:val="0"/>
          <w:sz w:val="22"/>
          <w:szCs w:val="22"/>
        </w:rPr>
        <w:t>5</w:t>
      </w:r>
      <w:proofErr w:type="gramEnd"/>
      <w:r>
        <w:rPr>
          <w:rFonts w:ascii="Arial" w:hAnsi="Arial" w:cs="Arial"/>
          <w:b w:val="0"/>
          <w:sz w:val="22"/>
          <w:szCs w:val="22"/>
        </w:rPr>
        <w:t xml:space="preserve">.  The difference between the apparent magnitude and the absolute magnitude of a star </w:t>
      </w:r>
      <w:proofErr w:type="gramStart"/>
      <w:r>
        <w:rPr>
          <w:rFonts w:ascii="Arial" w:hAnsi="Arial" w:cs="Arial"/>
          <w:b w:val="0"/>
          <w:sz w:val="22"/>
          <w:szCs w:val="22"/>
        </w:rPr>
        <w:t>is called</w:t>
      </w:r>
      <w:proofErr w:type="gramEnd"/>
      <w:r>
        <w:rPr>
          <w:rFonts w:ascii="Arial" w:hAnsi="Arial" w:cs="Arial"/>
          <w:b w:val="0"/>
          <w:sz w:val="22"/>
          <w:szCs w:val="22"/>
        </w:rPr>
        <w:t xml:space="preserve"> the </w:t>
      </w:r>
      <w:r w:rsidRPr="00BD65AA">
        <w:rPr>
          <w:rFonts w:ascii="Arial" w:hAnsi="Arial" w:cs="Arial"/>
          <w:sz w:val="22"/>
          <w:szCs w:val="22"/>
        </w:rPr>
        <w:t>distance modulus</w:t>
      </w:r>
      <w:r>
        <w:rPr>
          <w:rFonts w:ascii="Arial" w:hAnsi="Arial" w:cs="Arial"/>
          <w:b w:val="0"/>
          <w:sz w:val="22"/>
          <w:szCs w:val="22"/>
        </w:rPr>
        <w:t xml:space="preserve">.    </w:t>
      </w:r>
    </w:p>
    <w:p w:rsidR="00933DF3" w:rsidRDefault="00CE5DF3" w:rsidP="00933DF3">
      <w:pPr>
        <w:pStyle w:val="Heading2"/>
        <w:rPr>
          <w:rFonts w:ascii="Arial" w:hAnsi="Arial" w:cs="Arial"/>
          <w:b w:val="0"/>
          <w:sz w:val="22"/>
          <w:szCs w:val="22"/>
        </w:rPr>
      </w:pPr>
      <w:r>
        <w:rPr>
          <w:rFonts w:ascii="Arial" w:hAnsi="Arial" w:cs="Arial"/>
          <w:b w:val="0"/>
          <w:sz w:val="22"/>
          <w:szCs w:val="22"/>
        </w:rPr>
        <w:t xml:space="preserve">h.   </w:t>
      </w:r>
      <w:r w:rsidR="00933DF3">
        <w:rPr>
          <w:rFonts w:ascii="Arial" w:hAnsi="Arial" w:cs="Arial"/>
          <w:b w:val="0"/>
          <w:sz w:val="22"/>
          <w:szCs w:val="22"/>
        </w:rPr>
        <w:t>From the chart below, estimate the distance to each cluster in light years.</w:t>
      </w:r>
    </w:p>
    <w:tbl>
      <w:tblPr>
        <w:tblStyle w:val="TableGrid"/>
        <w:tblpPr w:leftFromText="180" w:rightFromText="180" w:vertAnchor="text" w:horzAnchor="page" w:tblpX="2413" w:tblpY="230"/>
        <w:tblOverlap w:val="never"/>
        <w:tblW w:w="0" w:type="auto"/>
        <w:tblLook w:val="00BF"/>
      </w:tblPr>
      <w:tblGrid>
        <w:gridCol w:w="1188"/>
        <w:gridCol w:w="1440"/>
      </w:tblGrid>
      <w:tr w:rsidR="00933DF3" w:rsidTr="002F0953">
        <w:trPr>
          <w:trHeight w:val="413"/>
        </w:trPr>
        <w:tc>
          <w:tcPr>
            <w:tcW w:w="1188" w:type="dxa"/>
          </w:tcPr>
          <w:p w:rsidR="00933DF3" w:rsidRDefault="00933DF3" w:rsidP="002F0953">
            <w:pPr>
              <w:pStyle w:val="Heading2"/>
              <w:jc w:val="center"/>
              <w:rPr>
                <w:rFonts w:ascii="Arial" w:hAnsi="Arial" w:cs="Arial"/>
                <w:b w:val="0"/>
                <w:sz w:val="22"/>
                <w:szCs w:val="22"/>
              </w:rPr>
            </w:pPr>
            <w:r>
              <w:rPr>
                <w:rFonts w:ascii="Arial" w:hAnsi="Arial" w:cs="Arial"/>
                <w:b w:val="0"/>
                <w:sz w:val="22"/>
                <w:szCs w:val="22"/>
              </w:rPr>
              <w:t>Distance Modulus</w:t>
            </w:r>
          </w:p>
        </w:tc>
        <w:tc>
          <w:tcPr>
            <w:tcW w:w="1440" w:type="dxa"/>
          </w:tcPr>
          <w:p w:rsidR="00933DF3" w:rsidRDefault="00933DF3" w:rsidP="002F0953">
            <w:pPr>
              <w:pStyle w:val="Heading2"/>
              <w:jc w:val="center"/>
              <w:rPr>
                <w:rFonts w:ascii="Arial" w:hAnsi="Arial" w:cs="Arial"/>
                <w:b w:val="0"/>
                <w:sz w:val="22"/>
                <w:szCs w:val="22"/>
              </w:rPr>
            </w:pPr>
            <w:r>
              <w:rPr>
                <w:rFonts w:ascii="Arial" w:hAnsi="Arial" w:cs="Arial"/>
                <w:b w:val="0"/>
                <w:sz w:val="22"/>
                <w:szCs w:val="22"/>
              </w:rPr>
              <w:t>Distance in Light Years</w:t>
            </w:r>
          </w:p>
        </w:tc>
      </w:tr>
      <w:tr w:rsidR="00933DF3" w:rsidTr="002F0953">
        <w:tc>
          <w:tcPr>
            <w:tcW w:w="0" w:type="auto"/>
            <w:vAlign w:val="center"/>
          </w:tcPr>
          <w:p w:rsidR="00933DF3" w:rsidRDefault="00933DF3" w:rsidP="002F0953">
            <w:pPr>
              <w:pStyle w:val="Heading2"/>
              <w:rPr>
                <w:rFonts w:ascii="Arial" w:hAnsi="Arial" w:cs="Arial"/>
                <w:b w:val="0"/>
                <w:sz w:val="22"/>
                <w:szCs w:val="22"/>
              </w:rPr>
            </w:pPr>
            <w:r>
              <w:rPr>
                <w:rFonts w:ascii="Arial" w:hAnsi="Arial" w:cs="Arial"/>
                <w:b w:val="0"/>
                <w:sz w:val="22"/>
                <w:szCs w:val="22"/>
              </w:rPr>
              <w:t xml:space="preserve">       0</w:t>
            </w:r>
          </w:p>
        </w:tc>
        <w:tc>
          <w:tcPr>
            <w:tcW w:w="0" w:type="auto"/>
            <w:vAlign w:val="center"/>
          </w:tcPr>
          <w:p w:rsidR="00933DF3" w:rsidRDefault="00933DF3" w:rsidP="002F0953">
            <w:pPr>
              <w:pStyle w:val="Heading2"/>
              <w:jc w:val="right"/>
              <w:rPr>
                <w:rFonts w:ascii="Arial" w:hAnsi="Arial" w:cs="Arial"/>
                <w:b w:val="0"/>
                <w:sz w:val="22"/>
                <w:szCs w:val="22"/>
              </w:rPr>
            </w:pPr>
            <w:r>
              <w:rPr>
                <w:rFonts w:ascii="Arial" w:hAnsi="Arial" w:cs="Arial"/>
                <w:b w:val="0"/>
                <w:sz w:val="22"/>
                <w:szCs w:val="22"/>
              </w:rPr>
              <w:t xml:space="preserve">30 </w:t>
            </w:r>
            <w:proofErr w:type="spellStart"/>
            <w:r>
              <w:rPr>
                <w:rFonts w:ascii="Arial" w:hAnsi="Arial" w:cs="Arial"/>
                <w:b w:val="0"/>
                <w:sz w:val="22"/>
                <w:szCs w:val="22"/>
              </w:rPr>
              <w:t>ly</w:t>
            </w:r>
            <w:proofErr w:type="spellEnd"/>
          </w:p>
        </w:tc>
      </w:tr>
      <w:tr w:rsidR="00933DF3" w:rsidTr="002F0953">
        <w:tc>
          <w:tcPr>
            <w:tcW w:w="0" w:type="auto"/>
            <w:vAlign w:val="center"/>
          </w:tcPr>
          <w:p w:rsidR="00933DF3" w:rsidRDefault="00933DF3" w:rsidP="002F0953">
            <w:pPr>
              <w:pStyle w:val="Heading2"/>
              <w:jc w:val="center"/>
              <w:rPr>
                <w:rFonts w:ascii="Arial" w:hAnsi="Arial" w:cs="Arial"/>
                <w:b w:val="0"/>
                <w:sz w:val="22"/>
                <w:szCs w:val="22"/>
              </w:rPr>
            </w:pPr>
            <w:r>
              <w:rPr>
                <w:rFonts w:ascii="Arial" w:hAnsi="Arial" w:cs="Arial"/>
                <w:b w:val="0"/>
                <w:sz w:val="22"/>
                <w:szCs w:val="22"/>
              </w:rPr>
              <w:t>2.5</w:t>
            </w:r>
          </w:p>
        </w:tc>
        <w:tc>
          <w:tcPr>
            <w:tcW w:w="0" w:type="auto"/>
            <w:vAlign w:val="center"/>
          </w:tcPr>
          <w:p w:rsidR="00933DF3" w:rsidRDefault="00933DF3" w:rsidP="002F0953">
            <w:pPr>
              <w:pStyle w:val="Heading2"/>
              <w:jc w:val="right"/>
              <w:rPr>
                <w:rFonts w:ascii="Arial" w:hAnsi="Arial" w:cs="Arial"/>
                <w:b w:val="0"/>
                <w:sz w:val="22"/>
                <w:szCs w:val="22"/>
              </w:rPr>
            </w:pPr>
            <w:r>
              <w:rPr>
                <w:rFonts w:ascii="Arial" w:hAnsi="Arial" w:cs="Arial"/>
                <w:b w:val="0"/>
                <w:sz w:val="22"/>
                <w:szCs w:val="22"/>
              </w:rPr>
              <w:t xml:space="preserve">100 </w:t>
            </w:r>
            <w:proofErr w:type="spellStart"/>
            <w:r>
              <w:rPr>
                <w:rFonts w:ascii="Arial" w:hAnsi="Arial" w:cs="Arial"/>
                <w:b w:val="0"/>
                <w:sz w:val="22"/>
                <w:szCs w:val="22"/>
              </w:rPr>
              <w:t>ly</w:t>
            </w:r>
            <w:proofErr w:type="spellEnd"/>
          </w:p>
        </w:tc>
      </w:tr>
      <w:tr w:rsidR="00933DF3" w:rsidTr="002F0953">
        <w:tc>
          <w:tcPr>
            <w:tcW w:w="0" w:type="auto"/>
            <w:vAlign w:val="center"/>
          </w:tcPr>
          <w:p w:rsidR="00933DF3" w:rsidRDefault="00933DF3" w:rsidP="002F0953">
            <w:pPr>
              <w:pStyle w:val="Heading2"/>
              <w:jc w:val="center"/>
              <w:rPr>
                <w:rFonts w:ascii="Arial" w:hAnsi="Arial" w:cs="Arial"/>
                <w:b w:val="0"/>
                <w:sz w:val="22"/>
                <w:szCs w:val="22"/>
              </w:rPr>
            </w:pPr>
            <w:r>
              <w:rPr>
                <w:rFonts w:ascii="Arial" w:hAnsi="Arial" w:cs="Arial"/>
                <w:b w:val="0"/>
                <w:sz w:val="22"/>
                <w:szCs w:val="22"/>
              </w:rPr>
              <w:t>5</w:t>
            </w:r>
          </w:p>
        </w:tc>
        <w:tc>
          <w:tcPr>
            <w:tcW w:w="0" w:type="auto"/>
            <w:vAlign w:val="center"/>
          </w:tcPr>
          <w:p w:rsidR="00933DF3" w:rsidRDefault="00933DF3" w:rsidP="002F0953">
            <w:pPr>
              <w:pStyle w:val="Heading2"/>
              <w:jc w:val="right"/>
              <w:rPr>
                <w:rFonts w:ascii="Arial" w:hAnsi="Arial" w:cs="Arial"/>
                <w:b w:val="0"/>
                <w:sz w:val="22"/>
                <w:szCs w:val="22"/>
              </w:rPr>
            </w:pPr>
            <w:r>
              <w:rPr>
                <w:rFonts w:ascii="Arial" w:hAnsi="Arial" w:cs="Arial"/>
                <w:b w:val="0"/>
                <w:sz w:val="22"/>
                <w:szCs w:val="22"/>
              </w:rPr>
              <w:t xml:space="preserve">300 </w:t>
            </w:r>
            <w:proofErr w:type="spellStart"/>
            <w:r>
              <w:rPr>
                <w:rFonts w:ascii="Arial" w:hAnsi="Arial" w:cs="Arial"/>
                <w:b w:val="0"/>
                <w:sz w:val="22"/>
                <w:szCs w:val="22"/>
              </w:rPr>
              <w:t>ly</w:t>
            </w:r>
            <w:proofErr w:type="spellEnd"/>
          </w:p>
        </w:tc>
      </w:tr>
      <w:tr w:rsidR="00933DF3" w:rsidTr="002F0953">
        <w:tc>
          <w:tcPr>
            <w:tcW w:w="0" w:type="auto"/>
            <w:vAlign w:val="center"/>
          </w:tcPr>
          <w:p w:rsidR="00933DF3" w:rsidRDefault="00933DF3" w:rsidP="002F0953">
            <w:pPr>
              <w:pStyle w:val="Heading2"/>
              <w:jc w:val="center"/>
              <w:rPr>
                <w:rFonts w:ascii="Arial" w:hAnsi="Arial" w:cs="Arial"/>
                <w:b w:val="0"/>
                <w:sz w:val="22"/>
                <w:szCs w:val="22"/>
              </w:rPr>
            </w:pPr>
            <w:r>
              <w:rPr>
                <w:rFonts w:ascii="Arial" w:hAnsi="Arial" w:cs="Arial"/>
                <w:b w:val="0"/>
                <w:sz w:val="22"/>
                <w:szCs w:val="22"/>
              </w:rPr>
              <w:t>7.5</w:t>
            </w:r>
          </w:p>
        </w:tc>
        <w:tc>
          <w:tcPr>
            <w:tcW w:w="0" w:type="auto"/>
            <w:vAlign w:val="center"/>
          </w:tcPr>
          <w:p w:rsidR="00933DF3" w:rsidRDefault="00933DF3" w:rsidP="002F0953">
            <w:pPr>
              <w:pStyle w:val="Heading2"/>
              <w:jc w:val="right"/>
              <w:rPr>
                <w:rFonts w:ascii="Arial" w:hAnsi="Arial" w:cs="Arial"/>
                <w:b w:val="0"/>
                <w:sz w:val="22"/>
                <w:szCs w:val="22"/>
              </w:rPr>
            </w:pPr>
            <w:r>
              <w:rPr>
                <w:rFonts w:ascii="Arial" w:hAnsi="Arial" w:cs="Arial"/>
                <w:b w:val="0"/>
                <w:sz w:val="22"/>
                <w:szCs w:val="22"/>
              </w:rPr>
              <w:t xml:space="preserve">1,000 </w:t>
            </w:r>
            <w:proofErr w:type="spellStart"/>
            <w:r>
              <w:rPr>
                <w:rFonts w:ascii="Arial" w:hAnsi="Arial" w:cs="Arial"/>
                <w:b w:val="0"/>
                <w:sz w:val="22"/>
                <w:szCs w:val="22"/>
              </w:rPr>
              <w:t>ly</w:t>
            </w:r>
            <w:proofErr w:type="spellEnd"/>
          </w:p>
        </w:tc>
      </w:tr>
      <w:tr w:rsidR="00933DF3" w:rsidTr="002F0953">
        <w:tc>
          <w:tcPr>
            <w:tcW w:w="0" w:type="auto"/>
            <w:vAlign w:val="center"/>
          </w:tcPr>
          <w:p w:rsidR="00933DF3" w:rsidRDefault="00933DF3" w:rsidP="002F0953">
            <w:pPr>
              <w:pStyle w:val="Heading2"/>
              <w:jc w:val="center"/>
              <w:rPr>
                <w:rFonts w:ascii="Arial" w:hAnsi="Arial" w:cs="Arial"/>
                <w:b w:val="0"/>
                <w:sz w:val="22"/>
                <w:szCs w:val="22"/>
              </w:rPr>
            </w:pPr>
            <w:r>
              <w:rPr>
                <w:rFonts w:ascii="Arial" w:hAnsi="Arial" w:cs="Arial"/>
                <w:b w:val="0"/>
                <w:sz w:val="22"/>
                <w:szCs w:val="22"/>
              </w:rPr>
              <w:t>10</w:t>
            </w:r>
          </w:p>
        </w:tc>
        <w:tc>
          <w:tcPr>
            <w:tcW w:w="0" w:type="auto"/>
            <w:vAlign w:val="center"/>
          </w:tcPr>
          <w:p w:rsidR="00933DF3" w:rsidRDefault="00933DF3" w:rsidP="002F0953">
            <w:pPr>
              <w:pStyle w:val="Heading2"/>
              <w:jc w:val="right"/>
              <w:rPr>
                <w:rFonts w:ascii="Arial" w:hAnsi="Arial" w:cs="Arial"/>
                <w:b w:val="0"/>
                <w:sz w:val="22"/>
                <w:szCs w:val="22"/>
              </w:rPr>
            </w:pPr>
            <w:r>
              <w:rPr>
                <w:rFonts w:ascii="Arial" w:hAnsi="Arial" w:cs="Arial"/>
                <w:b w:val="0"/>
                <w:sz w:val="22"/>
                <w:szCs w:val="22"/>
              </w:rPr>
              <w:t xml:space="preserve">3,000 </w:t>
            </w:r>
            <w:proofErr w:type="spellStart"/>
            <w:r>
              <w:rPr>
                <w:rFonts w:ascii="Arial" w:hAnsi="Arial" w:cs="Arial"/>
                <w:b w:val="0"/>
                <w:sz w:val="22"/>
                <w:szCs w:val="22"/>
              </w:rPr>
              <w:t>ly</w:t>
            </w:r>
            <w:proofErr w:type="spellEnd"/>
          </w:p>
        </w:tc>
      </w:tr>
      <w:tr w:rsidR="00933DF3" w:rsidTr="002F0953">
        <w:tc>
          <w:tcPr>
            <w:tcW w:w="0" w:type="auto"/>
            <w:vAlign w:val="center"/>
          </w:tcPr>
          <w:p w:rsidR="00933DF3" w:rsidRDefault="00933DF3" w:rsidP="002F0953">
            <w:pPr>
              <w:pStyle w:val="Heading2"/>
              <w:jc w:val="center"/>
              <w:rPr>
                <w:rFonts w:ascii="Arial" w:hAnsi="Arial" w:cs="Arial"/>
                <w:b w:val="0"/>
                <w:sz w:val="22"/>
                <w:szCs w:val="22"/>
              </w:rPr>
            </w:pPr>
            <w:r>
              <w:rPr>
                <w:rFonts w:ascii="Arial" w:hAnsi="Arial" w:cs="Arial"/>
                <w:b w:val="0"/>
                <w:sz w:val="22"/>
                <w:szCs w:val="22"/>
              </w:rPr>
              <w:t>12.5</w:t>
            </w:r>
          </w:p>
        </w:tc>
        <w:tc>
          <w:tcPr>
            <w:tcW w:w="0" w:type="auto"/>
            <w:vAlign w:val="center"/>
          </w:tcPr>
          <w:p w:rsidR="00933DF3" w:rsidRDefault="00933DF3" w:rsidP="002F0953">
            <w:pPr>
              <w:pStyle w:val="Heading2"/>
              <w:jc w:val="right"/>
              <w:rPr>
                <w:rFonts w:ascii="Arial" w:hAnsi="Arial" w:cs="Arial"/>
                <w:b w:val="0"/>
                <w:sz w:val="22"/>
                <w:szCs w:val="22"/>
              </w:rPr>
            </w:pPr>
            <w:r>
              <w:rPr>
                <w:rFonts w:ascii="Arial" w:hAnsi="Arial" w:cs="Arial"/>
                <w:b w:val="0"/>
                <w:sz w:val="22"/>
                <w:szCs w:val="22"/>
              </w:rPr>
              <w:t xml:space="preserve">10,000 </w:t>
            </w:r>
            <w:proofErr w:type="spellStart"/>
            <w:r>
              <w:rPr>
                <w:rFonts w:ascii="Arial" w:hAnsi="Arial" w:cs="Arial"/>
                <w:b w:val="0"/>
                <w:sz w:val="22"/>
                <w:szCs w:val="22"/>
              </w:rPr>
              <w:t>ly</w:t>
            </w:r>
            <w:proofErr w:type="spellEnd"/>
          </w:p>
        </w:tc>
      </w:tr>
      <w:tr w:rsidR="00933DF3" w:rsidTr="002F0953">
        <w:tc>
          <w:tcPr>
            <w:tcW w:w="0" w:type="auto"/>
            <w:vAlign w:val="center"/>
          </w:tcPr>
          <w:p w:rsidR="00933DF3" w:rsidRDefault="00933DF3" w:rsidP="002F0953">
            <w:pPr>
              <w:pStyle w:val="Heading2"/>
              <w:jc w:val="center"/>
              <w:rPr>
                <w:rFonts w:ascii="Arial" w:hAnsi="Arial" w:cs="Arial"/>
                <w:b w:val="0"/>
                <w:sz w:val="22"/>
                <w:szCs w:val="22"/>
              </w:rPr>
            </w:pPr>
            <w:r>
              <w:rPr>
                <w:rFonts w:ascii="Arial" w:hAnsi="Arial" w:cs="Arial"/>
                <w:b w:val="0"/>
                <w:sz w:val="22"/>
                <w:szCs w:val="22"/>
              </w:rPr>
              <w:t>15</w:t>
            </w:r>
          </w:p>
        </w:tc>
        <w:tc>
          <w:tcPr>
            <w:tcW w:w="0" w:type="auto"/>
            <w:vAlign w:val="center"/>
          </w:tcPr>
          <w:p w:rsidR="00933DF3" w:rsidRDefault="00933DF3" w:rsidP="002F0953">
            <w:pPr>
              <w:pStyle w:val="Heading2"/>
              <w:jc w:val="right"/>
              <w:rPr>
                <w:rFonts w:ascii="Arial" w:hAnsi="Arial" w:cs="Arial"/>
                <w:b w:val="0"/>
                <w:sz w:val="22"/>
                <w:szCs w:val="22"/>
              </w:rPr>
            </w:pPr>
            <w:r>
              <w:rPr>
                <w:rFonts w:ascii="Arial" w:hAnsi="Arial" w:cs="Arial"/>
                <w:b w:val="0"/>
                <w:sz w:val="22"/>
                <w:szCs w:val="22"/>
              </w:rPr>
              <w:t xml:space="preserve">30,000 </w:t>
            </w:r>
            <w:proofErr w:type="spellStart"/>
            <w:r>
              <w:rPr>
                <w:rFonts w:ascii="Arial" w:hAnsi="Arial" w:cs="Arial"/>
                <w:b w:val="0"/>
                <w:sz w:val="22"/>
                <w:szCs w:val="22"/>
              </w:rPr>
              <w:t>ly</w:t>
            </w:r>
            <w:proofErr w:type="spellEnd"/>
          </w:p>
        </w:tc>
      </w:tr>
      <w:tr w:rsidR="00933DF3" w:rsidTr="002F0953">
        <w:tc>
          <w:tcPr>
            <w:tcW w:w="0" w:type="auto"/>
            <w:vAlign w:val="center"/>
          </w:tcPr>
          <w:p w:rsidR="00933DF3" w:rsidRDefault="00933DF3" w:rsidP="002F0953">
            <w:pPr>
              <w:pStyle w:val="Heading2"/>
              <w:jc w:val="center"/>
              <w:rPr>
                <w:rFonts w:ascii="Arial" w:hAnsi="Arial" w:cs="Arial"/>
                <w:b w:val="0"/>
                <w:sz w:val="22"/>
                <w:szCs w:val="22"/>
              </w:rPr>
            </w:pPr>
            <w:r>
              <w:rPr>
                <w:rFonts w:ascii="Arial" w:hAnsi="Arial" w:cs="Arial"/>
                <w:b w:val="0"/>
                <w:sz w:val="22"/>
                <w:szCs w:val="22"/>
              </w:rPr>
              <w:t>17.5</w:t>
            </w:r>
          </w:p>
        </w:tc>
        <w:tc>
          <w:tcPr>
            <w:tcW w:w="0" w:type="auto"/>
            <w:vAlign w:val="center"/>
          </w:tcPr>
          <w:p w:rsidR="00933DF3" w:rsidRDefault="00933DF3" w:rsidP="002F0953">
            <w:pPr>
              <w:pStyle w:val="Heading2"/>
              <w:jc w:val="right"/>
              <w:rPr>
                <w:rFonts w:ascii="Arial" w:hAnsi="Arial" w:cs="Arial"/>
                <w:b w:val="0"/>
                <w:sz w:val="22"/>
                <w:szCs w:val="22"/>
              </w:rPr>
            </w:pPr>
            <w:r>
              <w:rPr>
                <w:rFonts w:ascii="Arial" w:hAnsi="Arial" w:cs="Arial"/>
                <w:b w:val="0"/>
                <w:sz w:val="22"/>
                <w:szCs w:val="22"/>
              </w:rPr>
              <w:t xml:space="preserve">100,000 </w:t>
            </w:r>
            <w:proofErr w:type="spellStart"/>
            <w:r>
              <w:rPr>
                <w:rFonts w:ascii="Arial" w:hAnsi="Arial" w:cs="Arial"/>
                <w:b w:val="0"/>
                <w:sz w:val="22"/>
                <w:szCs w:val="22"/>
              </w:rPr>
              <w:t>ly</w:t>
            </w:r>
            <w:proofErr w:type="spellEnd"/>
          </w:p>
        </w:tc>
      </w:tr>
      <w:tr w:rsidR="00933DF3" w:rsidTr="002F0953">
        <w:tc>
          <w:tcPr>
            <w:tcW w:w="0" w:type="auto"/>
            <w:vAlign w:val="center"/>
          </w:tcPr>
          <w:p w:rsidR="00933DF3" w:rsidRDefault="00933DF3" w:rsidP="002F0953">
            <w:pPr>
              <w:pStyle w:val="Heading2"/>
              <w:jc w:val="center"/>
              <w:rPr>
                <w:rFonts w:ascii="Arial" w:hAnsi="Arial" w:cs="Arial"/>
                <w:b w:val="0"/>
                <w:sz w:val="22"/>
                <w:szCs w:val="22"/>
              </w:rPr>
            </w:pPr>
            <w:r>
              <w:rPr>
                <w:rFonts w:ascii="Arial" w:hAnsi="Arial" w:cs="Arial"/>
                <w:b w:val="0"/>
                <w:sz w:val="22"/>
                <w:szCs w:val="22"/>
              </w:rPr>
              <w:t>20</w:t>
            </w:r>
          </w:p>
        </w:tc>
        <w:tc>
          <w:tcPr>
            <w:tcW w:w="0" w:type="auto"/>
            <w:vAlign w:val="center"/>
          </w:tcPr>
          <w:p w:rsidR="00933DF3" w:rsidRDefault="00933DF3" w:rsidP="002F0953">
            <w:pPr>
              <w:pStyle w:val="Heading2"/>
              <w:jc w:val="right"/>
              <w:rPr>
                <w:rFonts w:ascii="Arial" w:hAnsi="Arial" w:cs="Arial"/>
                <w:b w:val="0"/>
                <w:sz w:val="22"/>
                <w:szCs w:val="22"/>
              </w:rPr>
            </w:pPr>
            <w:r>
              <w:rPr>
                <w:rFonts w:ascii="Arial" w:hAnsi="Arial" w:cs="Arial"/>
                <w:b w:val="0"/>
                <w:sz w:val="22"/>
                <w:szCs w:val="22"/>
              </w:rPr>
              <w:t xml:space="preserve">300,000 </w:t>
            </w:r>
            <w:proofErr w:type="spellStart"/>
            <w:r>
              <w:rPr>
                <w:rFonts w:ascii="Arial" w:hAnsi="Arial" w:cs="Arial"/>
                <w:b w:val="0"/>
                <w:sz w:val="22"/>
                <w:szCs w:val="22"/>
              </w:rPr>
              <w:t>ly</w:t>
            </w:r>
            <w:proofErr w:type="spellEnd"/>
          </w:p>
        </w:tc>
      </w:tr>
    </w:tbl>
    <w:tbl>
      <w:tblPr>
        <w:tblStyle w:val="TableGrid"/>
        <w:tblpPr w:leftFromText="180" w:rightFromText="180" w:vertAnchor="text" w:horzAnchor="page" w:tblpX="5473" w:tblpY="230"/>
        <w:tblW w:w="0" w:type="auto"/>
        <w:tblLook w:val="00BF"/>
      </w:tblPr>
      <w:tblGrid>
        <w:gridCol w:w="1134"/>
        <w:gridCol w:w="1072"/>
        <w:gridCol w:w="1502"/>
      </w:tblGrid>
      <w:tr w:rsidR="00933DF3" w:rsidTr="002F0953">
        <w:tc>
          <w:tcPr>
            <w:tcW w:w="0" w:type="auto"/>
          </w:tcPr>
          <w:p w:rsidR="00933DF3" w:rsidRDefault="00933DF3" w:rsidP="002F0953">
            <w:pPr>
              <w:pStyle w:val="Heading2"/>
              <w:rPr>
                <w:rFonts w:ascii="Arial" w:hAnsi="Arial" w:cs="Arial"/>
                <w:b w:val="0"/>
                <w:sz w:val="22"/>
                <w:szCs w:val="22"/>
              </w:rPr>
            </w:pPr>
            <w:r>
              <w:rPr>
                <w:rFonts w:ascii="Arial" w:hAnsi="Arial" w:cs="Arial"/>
                <w:b w:val="0"/>
                <w:sz w:val="22"/>
                <w:szCs w:val="22"/>
              </w:rPr>
              <w:t>Cluster</w:t>
            </w:r>
          </w:p>
        </w:tc>
        <w:tc>
          <w:tcPr>
            <w:tcW w:w="1072" w:type="dxa"/>
            <w:shd w:val="clear" w:color="auto" w:fill="auto"/>
          </w:tcPr>
          <w:p w:rsidR="00933DF3" w:rsidRDefault="00933DF3" w:rsidP="002F0953">
            <w:pPr>
              <w:pStyle w:val="Heading2"/>
              <w:rPr>
                <w:rFonts w:ascii="Arial" w:hAnsi="Arial" w:cs="Arial"/>
                <w:b w:val="0"/>
                <w:sz w:val="22"/>
                <w:szCs w:val="22"/>
              </w:rPr>
            </w:pPr>
            <w:r>
              <w:rPr>
                <w:rFonts w:ascii="Arial" w:hAnsi="Arial" w:cs="Arial"/>
                <w:b w:val="0"/>
                <w:sz w:val="22"/>
                <w:szCs w:val="22"/>
              </w:rPr>
              <w:t>Distance Modulus</w:t>
            </w:r>
          </w:p>
        </w:tc>
        <w:tc>
          <w:tcPr>
            <w:tcW w:w="1502" w:type="dxa"/>
            <w:shd w:val="clear" w:color="auto" w:fill="auto"/>
          </w:tcPr>
          <w:p w:rsidR="00933DF3" w:rsidRDefault="00933DF3" w:rsidP="002F0953">
            <w:pPr>
              <w:pStyle w:val="Heading2"/>
              <w:rPr>
                <w:rFonts w:ascii="Arial" w:hAnsi="Arial" w:cs="Arial"/>
                <w:b w:val="0"/>
                <w:sz w:val="22"/>
                <w:szCs w:val="22"/>
              </w:rPr>
            </w:pPr>
            <w:r>
              <w:rPr>
                <w:rFonts w:ascii="Arial" w:hAnsi="Arial" w:cs="Arial"/>
                <w:b w:val="0"/>
                <w:sz w:val="22"/>
                <w:szCs w:val="22"/>
              </w:rPr>
              <w:t>Distance in Light Years</w:t>
            </w:r>
          </w:p>
        </w:tc>
      </w:tr>
      <w:tr w:rsidR="00933DF3" w:rsidTr="002F0953">
        <w:tc>
          <w:tcPr>
            <w:tcW w:w="0" w:type="auto"/>
          </w:tcPr>
          <w:p w:rsidR="00933DF3" w:rsidRDefault="00933DF3" w:rsidP="002F0953">
            <w:pPr>
              <w:pStyle w:val="Heading2"/>
              <w:rPr>
                <w:rFonts w:ascii="Arial" w:hAnsi="Arial" w:cs="Arial"/>
                <w:b w:val="0"/>
                <w:sz w:val="22"/>
                <w:szCs w:val="22"/>
              </w:rPr>
            </w:pPr>
            <w:r>
              <w:rPr>
                <w:rFonts w:ascii="Arial" w:hAnsi="Arial" w:cs="Arial"/>
                <w:b w:val="0"/>
                <w:sz w:val="22"/>
                <w:szCs w:val="22"/>
              </w:rPr>
              <w:t>NGC 752</w:t>
            </w:r>
          </w:p>
        </w:tc>
        <w:tc>
          <w:tcPr>
            <w:tcW w:w="1072" w:type="dxa"/>
            <w:shd w:val="clear" w:color="auto" w:fill="auto"/>
          </w:tcPr>
          <w:p w:rsidR="00933DF3" w:rsidRDefault="00933DF3" w:rsidP="002F0953">
            <w:pPr>
              <w:pStyle w:val="Heading2"/>
              <w:rPr>
                <w:rFonts w:ascii="Arial" w:hAnsi="Arial" w:cs="Arial"/>
                <w:b w:val="0"/>
                <w:sz w:val="22"/>
                <w:szCs w:val="22"/>
              </w:rPr>
            </w:pPr>
          </w:p>
        </w:tc>
        <w:tc>
          <w:tcPr>
            <w:tcW w:w="1502" w:type="dxa"/>
            <w:shd w:val="clear" w:color="auto" w:fill="auto"/>
          </w:tcPr>
          <w:p w:rsidR="00933DF3" w:rsidRDefault="00933DF3" w:rsidP="002F0953">
            <w:pPr>
              <w:pStyle w:val="Heading2"/>
              <w:rPr>
                <w:rFonts w:ascii="Arial" w:hAnsi="Arial" w:cs="Arial"/>
                <w:b w:val="0"/>
                <w:sz w:val="22"/>
                <w:szCs w:val="22"/>
              </w:rPr>
            </w:pPr>
          </w:p>
        </w:tc>
      </w:tr>
      <w:tr w:rsidR="00933DF3" w:rsidTr="002F0953">
        <w:tc>
          <w:tcPr>
            <w:tcW w:w="0" w:type="auto"/>
          </w:tcPr>
          <w:p w:rsidR="00933DF3" w:rsidRDefault="00933DF3" w:rsidP="002F0953">
            <w:pPr>
              <w:pStyle w:val="Heading2"/>
              <w:rPr>
                <w:rFonts w:ascii="Arial" w:hAnsi="Arial" w:cs="Arial"/>
                <w:b w:val="0"/>
                <w:sz w:val="22"/>
                <w:szCs w:val="22"/>
              </w:rPr>
            </w:pPr>
            <w:r>
              <w:rPr>
                <w:rFonts w:ascii="Arial" w:hAnsi="Arial" w:cs="Arial"/>
                <w:b w:val="0"/>
                <w:sz w:val="22"/>
                <w:szCs w:val="22"/>
              </w:rPr>
              <w:t>M 67</w:t>
            </w:r>
          </w:p>
        </w:tc>
        <w:tc>
          <w:tcPr>
            <w:tcW w:w="1072" w:type="dxa"/>
            <w:shd w:val="clear" w:color="auto" w:fill="auto"/>
          </w:tcPr>
          <w:p w:rsidR="00933DF3" w:rsidRDefault="00933DF3" w:rsidP="002F0953">
            <w:pPr>
              <w:pStyle w:val="Heading2"/>
              <w:rPr>
                <w:rFonts w:ascii="Arial" w:hAnsi="Arial" w:cs="Arial"/>
                <w:b w:val="0"/>
                <w:sz w:val="22"/>
                <w:szCs w:val="22"/>
              </w:rPr>
            </w:pPr>
          </w:p>
        </w:tc>
        <w:tc>
          <w:tcPr>
            <w:tcW w:w="1502" w:type="dxa"/>
            <w:shd w:val="clear" w:color="auto" w:fill="auto"/>
          </w:tcPr>
          <w:p w:rsidR="00933DF3" w:rsidRDefault="00933DF3" w:rsidP="002F0953">
            <w:pPr>
              <w:pStyle w:val="Heading2"/>
              <w:rPr>
                <w:rFonts w:ascii="Arial" w:hAnsi="Arial" w:cs="Arial"/>
                <w:b w:val="0"/>
                <w:sz w:val="22"/>
                <w:szCs w:val="22"/>
              </w:rPr>
            </w:pPr>
          </w:p>
        </w:tc>
      </w:tr>
      <w:tr w:rsidR="00933DF3" w:rsidTr="002F0953">
        <w:tc>
          <w:tcPr>
            <w:tcW w:w="0" w:type="auto"/>
          </w:tcPr>
          <w:p w:rsidR="00933DF3" w:rsidRDefault="00933DF3" w:rsidP="002F0953">
            <w:pPr>
              <w:pStyle w:val="Heading2"/>
              <w:rPr>
                <w:rFonts w:ascii="Arial" w:hAnsi="Arial" w:cs="Arial"/>
                <w:b w:val="0"/>
                <w:sz w:val="22"/>
                <w:szCs w:val="22"/>
              </w:rPr>
            </w:pPr>
            <w:r>
              <w:rPr>
                <w:rFonts w:ascii="Arial" w:hAnsi="Arial" w:cs="Arial"/>
                <w:b w:val="0"/>
                <w:sz w:val="22"/>
                <w:szCs w:val="22"/>
              </w:rPr>
              <w:t>Hyades</w:t>
            </w:r>
          </w:p>
        </w:tc>
        <w:tc>
          <w:tcPr>
            <w:tcW w:w="1072" w:type="dxa"/>
            <w:shd w:val="clear" w:color="auto" w:fill="auto"/>
          </w:tcPr>
          <w:p w:rsidR="00933DF3" w:rsidRDefault="00933DF3" w:rsidP="002F0953">
            <w:pPr>
              <w:pStyle w:val="Heading2"/>
              <w:rPr>
                <w:rFonts w:ascii="Arial" w:hAnsi="Arial" w:cs="Arial"/>
                <w:b w:val="0"/>
                <w:sz w:val="22"/>
                <w:szCs w:val="22"/>
              </w:rPr>
            </w:pPr>
          </w:p>
        </w:tc>
        <w:tc>
          <w:tcPr>
            <w:tcW w:w="1502" w:type="dxa"/>
            <w:shd w:val="clear" w:color="auto" w:fill="auto"/>
          </w:tcPr>
          <w:p w:rsidR="00933DF3" w:rsidRDefault="00933DF3" w:rsidP="002F0953">
            <w:pPr>
              <w:pStyle w:val="Heading2"/>
              <w:rPr>
                <w:rFonts w:ascii="Arial" w:hAnsi="Arial" w:cs="Arial"/>
                <w:b w:val="0"/>
                <w:sz w:val="22"/>
                <w:szCs w:val="22"/>
              </w:rPr>
            </w:pPr>
          </w:p>
        </w:tc>
      </w:tr>
      <w:tr w:rsidR="00933DF3" w:rsidTr="002F0953">
        <w:tc>
          <w:tcPr>
            <w:tcW w:w="0" w:type="auto"/>
          </w:tcPr>
          <w:p w:rsidR="00933DF3" w:rsidRDefault="00933DF3" w:rsidP="002F0953">
            <w:pPr>
              <w:pStyle w:val="Heading2"/>
              <w:rPr>
                <w:rFonts w:ascii="Arial" w:hAnsi="Arial" w:cs="Arial"/>
                <w:b w:val="0"/>
                <w:sz w:val="22"/>
                <w:szCs w:val="22"/>
              </w:rPr>
            </w:pPr>
            <w:r>
              <w:rPr>
                <w:rFonts w:ascii="Arial" w:hAnsi="Arial" w:cs="Arial"/>
                <w:b w:val="0"/>
                <w:sz w:val="22"/>
                <w:szCs w:val="22"/>
              </w:rPr>
              <w:t>Pleiades</w:t>
            </w:r>
          </w:p>
        </w:tc>
        <w:tc>
          <w:tcPr>
            <w:tcW w:w="1072" w:type="dxa"/>
            <w:shd w:val="clear" w:color="auto" w:fill="auto"/>
          </w:tcPr>
          <w:p w:rsidR="00933DF3" w:rsidRDefault="00933DF3" w:rsidP="002F0953">
            <w:pPr>
              <w:pStyle w:val="Heading2"/>
              <w:rPr>
                <w:rFonts w:ascii="Arial" w:hAnsi="Arial" w:cs="Arial"/>
                <w:b w:val="0"/>
                <w:sz w:val="22"/>
                <w:szCs w:val="22"/>
              </w:rPr>
            </w:pPr>
          </w:p>
        </w:tc>
        <w:tc>
          <w:tcPr>
            <w:tcW w:w="1502" w:type="dxa"/>
            <w:shd w:val="clear" w:color="auto" w:fill="auto"/>
          </w:tcPr>
          <w:p w:rsidR="00933DF3" w:rsidRDefault="00933DF3" w:rsidP="002F0953">
            <w:pPr>
              <w:pStyle w:val="Heading2"/>
              <w:rPr>
                <w:rFonts w:ascii="Arial" w:hAnsi="Arial" w:cs="Arial"/>
                <w:b w:val="0"/>
                <w:sz w:val="22"/>
                <w:szCs w:val="22"/>
              </w:rPr>
            </w:pPr>
          </w:p>
        </w:tc>
      </w:tr>
      <w:tr w:rsidR="00933DF3" w:rsidTr="002F0953">
        <w:tc>
          <w:tcPr>
            <w:tcW w:w="0" w:type="auto"/>
          </w:tcPr>
          <w:p w:rsidR="00933DF3" w:rsidRDefault="00933DF3" w:rsidP="002F0953">
            <w:pPr>
              <w:pStyle w:val="Heading2"/>
              <w:rPr>
                <w:rFonts w:ascii="Arial" w:hAnsi="Arial" w:cs="Arial"/>
                <w:b w:val="0"/>
                <w:sz w:val="22"/>
                <w:szCs w:val="22"/>
              </w:rPr>
            </w:pPr>
            <w:r>
              <w:rPr>
                <w:rFonts w:ascii="Arial" w:hAnsi="Arial" w:cs="Arial"/>
                <w:b w:val="0"/>
                <w:sz w:val="22"/>
                <w:szCs w:val="22"/>
              </w:rPr>
              <w:t>M 34</w:t>
            </w:r>
          </w:p>
        </w:tc>
        <w:tc>
          <w:tcPr>
            <w:tcW w:w="1072" w:type="dxa"/>
            <w:shd w:val="clear" w:color="auto" w:fill="auto"/>
          </w:tcPr>
          <w:p w:rsidR="00933DF3" w:rsidRDefault="00933DF3" w:rsidP="002F0953">
            <w:pPr>
              <w:pStyle w:val="Heading2"/>
              <w:rPr>
                <w:rFonts w:ascii="Arial" w:hAnsi="Arial" w:cs="Arial"/>
                <w:b w:val="0"/>
                <w:sz w:val="22"/>
                <w:szCs w:val="22"/>
              </w:rPr>
            </w:pPr>
          </w:p>
        </w:tc>
        <w:tc>
          <w:tcPr>
            <w:tcW w:w="1502" w:type="dxa"/>
            <w:shd w:val="clear" w:color="auto" w:fill="auto"/>
          </w:tcPr>
          <w:p w:rsidR="00933DF3" w:rsidRDefault="00933DF3" w:rsidP="002F0953">
            <w:pPr>
              <w:pStyle w:val="Heading2"/>
              <w:rPr>
                <w:rFonts w:ascii="Arial" w:hAnsi="Arial" w:cs="Arial"/>
                <w:b w:val="0"/>
                <w:sz w:val="22"/>
                <w:szCs w:val="22"/>
              </w:rPr>
            </w:pPr>
          </w:p>
        </w:tc>
      </w:tr>
      <w:tr w:rsidR="00933DF3" w:rsidTr="002F0953">
        <w:tc>
          <w:tcPr>
            <w:tcW w:w="0" w:type="auto"/>
          </w:tcPr>
          <w:p w:rsidR="00933DF3" w:rsidRDefault="00933DF3" w:rsidP="002F0953">
            <w:pPr>
              <w:pStyle w:val="Heading2"/>
              <w:rPr>
                <w:rFonts w:ascii="Arial" w:hAnsi="Arial" w:cs="Arial"/>
                <w:b w:val="0"/>
                <w:sz w:val="22"/>
                <w:szCs w:val="22"/>
              </w:rPr>
            </w:pPr>
            <w:proofErr w:type="spellStart"/>
            <w:r>
              <w:rPr>
                <w:rFonts w:ascii="Arial" w:hAnsi="Arial" w:cs="Arial"/>
                <w:b w:val="0"/>
                <w:sz w:val="22"/>
                <w:szCs w:val="22"/>
              </w:rPr>
              <w:t>Jewelbox</w:t>
            </w:r>
            <w:proofErr w:type="spellEnd"/>
          </w:p>
        </w:tc>
        <w:tc>
          <w:tcPr>
            <w:tcW w:w="1072" w:type="dxa"/>
            <w:shd w:val="clear" w:color="auto" w:fill="auto"/>
          </w:tcPr>
          <w:p w:rsidR="00933DF3" w:rsidRDefault="00933DF3" w:rsidP="002F0953">
            <w:pPr>
              <w:pStyle w:val="Heading2"/>
              <w:rPr>
                <w:rFonts w:ascii="Arial" w:hAnsi="Arial" w:cs="Arial"/>
                <w:b w:val="0"/>
                <w:sz w:val="22"/>
                <w:szCs w:val="22"/>
              </w:rPr>
            </w:pPr>
          </w:p>
        </w:tc>
        <w:tc>
          <w:tcPr>
            <w:tcW w:w="1502" w:type="dxa"/>
            <w:shd w:val="clear" w:color="auto" w:fill="auto"/>
          </w:tcPr>
          <w:p w:rsidR="00933DF3" w:rsidRDefault="00933DF3" w:rsidP="002F0953">
            <w:pPr>
              <w:pStyle w:val="Heading2"/>
              <w:rPr>
                <w:rFonts w:ascii="Arial" w:hAnsi="Arial" w:cs="Arial"/>
                <w:b w:val="0"/>
                <w:sz w:val="22"/>
                <w:szCs w:val="22"/>
              </w:rPr>
            </w:pPr>
          </w:p>
        </w:tc>
      </w:tr>
    </w:tbl>
    <w:p w:rsidR="004F48FD" w:rsidRDefault="00933DF3" w:rsidP="004F48FD">
      <w:pPr>
        <w:pStyle w:val="Heading2"/>
        <w:rPr>
          <w:rFonts w:ascii="Arial" w:hAnsi="Arial" w:cs="Arial"/>
          <w:sz w:val="22"/>
          <w:szCs w:val="22"/>
          <w:u w:val="single"/>
        </w:rPr>
      </w:pPr>
      <w:r>
        <w:rPr>
          <w:rFonts w:ascii="Arial" w:hAnsi="Arial" w:cs="Arial"/>
          <w:b w:val="0"/>
          <w:sz w:val="22"/>
          <w:szCs w:val="22"/>
        </w:rPr>
        <w:br w:type="textWrapping" w:clear="all"/>
      </w:r>
    </w:p>
    <w:p w:rsidR="004F48FD" w:rsidRDefault="004F48FD" w:rsidP="004F48FD">
      <w:pPr>
        <w:pStyle w:val="Heading2"/>
        <w:rPr>
          <w:rFonts w:ascii="Arial" w:hAnsi="Arial" w:cs="Arial"/>
          <w:sz w:val="22"/>
          <w:szCs w:val="22"/>
          <w:u w:val="single"/>
        </w:rPr>
      </w:pPr>
    </w:p>
    <w:p w:rsidR="00933DF3" w:rsidRDefault="00933DF3" w:rsidP="00933DF3">
      <w:pPr>
        <w:pStyle w:val="Heading2"/>
        <w:rPr>
          <w:rFonts w:ascii="Arial" w:hAnsi="Arial" w:cs="Arial"/>
          <w:b w:val="0"/>
          <w:sz w:val="22"/>
          <w:szCs w:val="22"/>
        </w:rPr>
      </w:pPr>
      <w:proofErr w:type="gramStart"/>
      <w:r w:rsidRPr="004F48FD">
        <w:rPr>
          <w:rFonts w:ascii="Arial" w:hAnsi="Arial" w:cs="Arial"/>
          <w:sz w:val="22"/>
          <w:szCs w:val="22"/>
        </w:rPr>
        <w:t>Estimating the Ages of Star Clusters</w:t>
      </w:r>
      <w:r w:rsidR="004F48FD">
        <w:rPr>
          <w:rFonts w:ascii="Arial" w:hAnsi="Arial" w:cs="Arial"/>
          <w:b w:val="0"/>
          <w:sz w:val="22"/>
          <w:szCs w:val="22"/>
        </w:rPr>
        <w:t xml:space="preserve"> - </w:t>
      </w:r>
      <w:r>
        <w:rPr>
          <w:rFonts w:ascii="Arial" w:hAnsi="Arial" w:cs="Arial"/>
          <w:b w:val="0"/>
          <w:sz w:val="22"/>
          <w:szCs w:val="22"/>
        </w:rPr>
        <w:t>Massive stars burn their nuclear fuel faster than lower mass stars and leave the main sequence sooner.</w:t>
      </w:r>
      <w:proofErr w:type="gramEnd"/>
      <w:r>
        <w:rPr>
          <w:rFonts w:ascii="Arial" w:hAnsi="Arial" w:cs="Arial"/>
          <w:b w:val="0"/>
          <w:sz w:val="22"/>
          <w:szCs w:val="22"/>
        </w:rPr>
        <w:t xml:space="preserve">  In a cluster in which all the stars formed at the same time, the stars “peel off” the main sequence from the top, leaving only progressively less and less massive stars remaining on the main sequence as time goes by.  The </w:t>
      </w:r>
      <w:r w:rsidRPr="00B34E94">
        <w:rPr>
          <w:rFonts w:ascii="Arial" w:hAnsi="Arial" w:cs="Arial"/>
          <w:sz w:val="22"/>
          <w:szCs w:val="22"/>
        </w:rPr>
        <w:t>main sequence turnoff</w:t>
      </w:r>
      <w:r>
        <w:rPr>
          <w:rFonts w:ascii="Arial" w:hAnsi="Arial" w:cs="Arial"/>
          <w:b w:val="0"/>
          <w:sz w:val="22"/>
          <w:szCs w:val="22"/>
        </w:rPr>
        <w:t xml:space="preserve"> is the point on the main sequence for which </w:t>
      </w:r>
      <w:proofErr w:type="gramStart"/>
      <w:r>
        <w:rPr>
          <w:rFonts w:ascii="Arial" w:hAnsi="Arial" w:cs="Arial"/>
          <w:b w:val="0"/>
          <w:sz w:val="22"/>
          <w:szCs w:val="22"/>
        </w:rPr>
        <w:t>more massive stars</w:t>
      </w:r>
      <w:proofErr w:type="gramEnd"/>
      <w:r>
        <w:rPr>
          <w:rFonts w:ascii="Arial" w:hAnsi="Arial" w:cs="Arial"/>
          <w:b w:val="0"/>
          <w:sz w:val="22"/>
          <w:szCs w:val="22"/>
        </w:rPr>
        <w:t xml:space="preserve"> have evolved away, but less massive stars still remain.  Over time, the turnoff point moves down the main sequence to lower and lower mass stars.  By measuring the turnoff point, astronomers can determine the age of a star cluster.</w:t>
      </w:r>
    </w:p>
    <w:p w:rsidR="00933DF3" w:rsidRDefault="00933DF3" w:rsidP="00933DF3">
      <w:pPr>
        <w:pStyle w:val="Heading2"/>
        <w:rPr>
          <w:rFonts w:ascii="Arial" w:hAnsi="Arial" w:cs="Arial"/>
          <w:b w:val="0"/>
          <w:sz w:val="22"/>
          <w:szCs w:val="22"/>
        </w:rPr>
      </w:pPr>
      <w:r>
        <w:rPr>
          <w:rFonts w:ascii="Arial" w:hAnsi="Arial" w:cs="Arial"/>
          <w:b w:val="0"/>
          <w:sz w:val="22"/>
          <w:szCs w:val="22"/>
        </w:rPr>
        <w:t>For each cluster, estimate the “color” of the main sequence turnoff in the HR diagram and determine the cluster’s age from the chart below.</w:t>
      </w:r>
    </w:p>
    <w:p w:rsidR="00933DF3" w:rsidRPr="007E11F6" w:rsidRDefault="009B6465" w:rsidP="00933DF3">
      <w:pPr>
        <w:pStyle w:val="Heading2"/>
        <w:rPr>
          <w:rFonts w:ascii="Arial" w:hAnsi="Arial" w:cs="Arial"/>
          <w:b w:val="0"/>
          <w:sz w:val="22"/>
          <w:szCs w:val="22"/>
        </w:rPr>
      </w:pPr>
      <w:r>
        <w:rPr>
          <w:noProof/>
        </w:rPr>
        <w:lastRenderedPageBreak/>
        <w:drawing>
          <wp:inline distT="0" distB="0" distL="0" distR="0">
            <wp:extent cx="4819650" cy="3114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819650" cy="3114675"/>
                    </a:xfrm>
                    <a:prstGeom prst="rect">
                      <a:avLst/>
                    </a:prstGeom>
                    <a:noFill/>
                    <a:ln w="9525">
                      <a:noFill/>
                      <a:miter lim="800000"/>
                      <a:headEnd/>
                      <a:tailEnd/>
                    </a:ln>
                  </pic:spPr>
                </pic:pic>
              </a:graphicData>
            </a:graphic>
          </wp:inline>
        </w:drawing>
      </w:r>
    </w:p>
    <w:p w:rsidR="00933DF3" w:rsidRDefault="00933DF3" w:rsidP="00933DF3">
      <w:pPr>
        <w:ind w:left="360"/>
        <w:rPr>
          <w:bCs/>
          <w:sz w:val="22"/>
          <w:szCs w:val="22"/>
        </w:rPr>
      </w:pPr>
    </w:p>
    <w:p w:rsidR="007A5715" w:rsidRDefault="007A5715" w:rsidP="00933DF3">
      <w:pPr>
        <w:ind w:left="360"/>
        <w:rPr>
          <w:bCs/>
          <w:sz w:val="22"/>
          <w:szCs w:val="22"/>
        </w:rPr>
      </w:pPr>
    </w:p>
    <w:p w:rsidR="007A5715" w:rsidRDefault="007A5715" w:rsidP="00933DF3">
      <w:pPr>
        <w:ind w:left="360"/>
        <w:rPr>
          <w:bCs/>
          <w:sz w:val="22"/>
          <w:szCs w:val="22"/>
        </w:rPr>
      </w:pPr>
    </w:p>
    <w:tbl>
      <w:tblPr>
        <w:tblStyle w:val="TableGrid"/>
        <w:tblpPr w:leftFromText="180" w:rightFromText="180" w:vertAnchor="text" w:horzAnchor="page" w:tblpX="1645" w:tblpY="-13"/>
        <w:tblW w:w="0" w:type="auto"/>
        <w:tblLook w:val="00BF"/>
      </w:tblPr>
      <w:tblGrid>
        <w:gridCol w:w="1188"/>
        <w:gridCol w:w="913"/>
        <w:gridCol w:w="1067"/>
      </w:tblGrid>
      <w:tr w:rsidR="007A5715" w:rsidTr="007A5715">
        <w:tc>
          <w:tcPr>
            <w:tcW w:w="1188" w:type="dxa"/>
            <w:vAlign w:val="center"/>
          </w:tcPr>
          <w:p w:rsidR="007A5715" w:rsidRDefault="007A5715" w:rsidP="007A5715">
            <w:pPr>
              <w:pStyle w:val="Heading2"/>
              <w:jc w:val="center"/>
              <w:rPr>
                <w:rFonts w:ascii="Arial" w:hAnsi="Arial" w:cs="Arial"/>
                <w:b w:val="0"/>
                <w:sz w:val="22"/>
                <w:szCs w:val="22"/>
              </w:rPr>
            </w:pPr>
            <w:r>
              <w:rPr>
                <w:rFonts w:ascii="Arial" w:hAnsi="Arial" w:cs="Arial"/>
                <w:b w:val="0"/>
                <w:sz w:val="22"/>
                <w:szCs w:val="22"/>
              </w:rPr>
              <w:t>Cluster</w:t>
            </w:r>
          </w:p>
        </w:tc>
        <w:tc>
          <w:tcPr>
            <w:tcW w:w="913" w:type="dxa"/>
            <w:vAlign w:val="center"/>
          </w:tcPr>
          <w:p w:rsidR="007A5715" w:rsidRDefault="007A5715" w:rsidP="007A5715">
            <w:pPr>
              <w:pStyle w:val="Heading2"/>
              <w:jc w:val="center"/>
              <w:rPr>
                <w:rFonts w:ascii="Arial" w:hAnsi="Arial" w:cs="Arial"/>
                <w:b w:val="0"/>
                <w:sz w:val="22"/>
                <w:szCs w:val="22"/>
              </w:rPr>
            </w:pPr>
            <w:r>
              <w:rPr>
                <w:rFonts w:ascii="Arial" w:hAnsi="Arial" w:cs="Arial"/>
                <w:b w:val="0"/>
                <w:sz w:val="22"/>
                <w:szCs w:val="22"/>
              </w:rPr>
              <w:t>Turnoff Color</w:t>
            </w:r>
          </w:p>
        </w:tc>
        <w:tc>
          <w:tcPr>
            <w:tcW w:w="1067" w:type="dxa"/>
            <w:vAlign w:val="center"/>
          </w:tcPr>
          <w:p w:rsidR="007A5715" w:rsidRDefault="007A5715" w:rsidP="007A5715">
            <w:pPr>
              <w:pStyle w:val="Heading2"/>
              <w:jc w:val="center"/>
              <w:rPr>
                <w:rFonts w:ascii="Arial" w:hAnsi="Arial" w:cs="Arial"/>
                <w:b w:val="0"/>
                <w:sz w:val="22"/>
                <w:szCs w:val="22"/>
              </w:rPr>
            </w:pPr>
            <w:r>
              <w:rPr>
                <w:rFonts w:ascii="Arial" w:hAnsi="Arial" w:cs="Arial"/>
                <w:b w:val="0"/>
                <w:sz w:val="22"/>
                <w:szCs w:val="22"/>
              </w:rPr>
              <w:t>Age</w:t>
            </w:r>
          </w:p>
        </w:tc>
      </w:tr>
      <w:tr w:rsidR="007A5715" w:rsidTr="007A5715">
        <w:tc>
          <w:tcPr>
            <w:tcW w:w="1188" w:type="dxa"/>
          </w:tcPr>
          <w:p w:rsidR="007A5715" w:rsidRDefault="007A5715" w:rsidP="007A5715">
            <w:pPr>
              <w:pStyle w:val="Heading2"/>
              <w:rPr>
                <w:rFonts w:ascii="Arial" w:hAnsi="Arial" w:cs="Arial"/>
                <w:b w:val="0"/>
                <w:sz w:val="22"/>
                <w:szCs w:val="22"/>
              </w:rPr>
            </w:pPr>
            <w:r>
              <w:rPr>
                <w:rFonts w:ascii="Arial" w:hAnsi="Arial" w:cs="Arial"/>
                <w:b w:val="0"/>
                <w:sz w:val="22"/>
                <w:szCs w:val="22"/>
              </w:rPr>
              <w:t>NGC 752</w:t>
            </w:r>
          </w:p>
        </w:tc>
        <w:tc>
          <w:tcPr>
            <w:tcW w:w="913" w:type="dxa"/>
          </w:tcPr>
          <w:p w:rsidR="007A5715" w:rsidRDefault="007A5715" w:rsidP="007A5715">
            <w:pPr>
              <w:pStyle w:val="Heading2"/>
              <w:rPr>
                <w:rFonts w:ascii="Arial" w:hAnsi="Arial" w:cs="Arial"/>
                <w:b w:val="0"/>
                <w:sz w:val="22"/>
                <w:szCs w:val="22"/>
              </w:rPr>
            </w:pPr>
          </w:p>
        </w:tc>
        <w:tc>
          <w:tcPr>
            <w:tcW w:w="1067" w:type="dxa"/>
          </w:tcPr>
          <w:p w:rsidR="007A5715" w:rsidRDefault="007A5715" w:rsidP="007A5715">
            <w:pPr>
              <w:pStyle w:val="Heading2"/>
              <w:rPr>
                <w:rFonts w:ascii="Arial" w:hAnsi="Arial" w:cs="Arial"/>
                <w:b w:val="0"/>
                <w:sz w:val="22"/>
                <w:szCs w:val="22"/>
              </w:rPr>
            </w:pPr>
          </w:p>
        </w:tc>
      </w:tr>
      <w:tr w:rsidR="007A5715" w:rsidTr="007A5715">
        <w:tc>
          <w:tcPr>
            <w:tcW w:w="1188" w:type="dxa"/>
          </w:tcPr>
          <w:p w:rsidR="007A5715" w:rsidRDefault="007A5715" w:rsidP="007A5715">
            <w:pPr>
              <w:pStyle w:val="Heading2"/>
              <w:rPr>
                <w:rFonts w:ascii="Arial" w:hAnsi="Arial" w:cs="Arial"/>
                <w:b w:val="0"/>
                <w:sz w:val="22"/>
                <w:szCs w:val="22"/>
              </w:rPr>
            </w:pPr>
            <w:r>
              <w:rPr>
                <w:rFonts w:ascii="Arial" w:hAnsi="Arial" w:cs="Arial"/>
                <w:b w:val="0"/>
                <w:sz w:val="22"/>
                <w:szCs w:val="22"/>
              </w:rPr>
              <w:t>M 67</w:t>
            </w:r>
          </w:p>
        </w:tc>
        <w:tc>
          <w:tcPr>
            <w:tcW w:w="913" w:type="dxa"/>
          </w:tcPr>
          <w:p w:rsidR="007A5715" w:rsidRDefault="007A5715" w:rsidP="007A5715">
            <w:pPr>
              <w:pStyle w:val="Heading2"/>
              <w:rPr>
                <w:rFonts w:ascii="Arial" w:hAnsi="Arial" w:cs="Arial"/>
                <w:b w:val="0"/>
                <w:sz w:val="22"/>
                <w:szCs w:val="22"/>
              </w:rPr>
            </w:pPr>
          </w:p>
        </w:tc>
        <w:tc>
          <w:tcPr>
            <w:tcW w:w="1067" w:type="dxa"/>
          </w:tcPr>
          <w:p w:rsidR="007A5715" w:rsidRDefault="007A5715" w:rsidP="007A5715">
            <w:pPr>
              <w:pStyle w:val="Heading2"/>
              <w:rPr>
                <w:rFonts w:ascii="Arial" w:hAnsi="Arial" w:cs="Arial"/>
                <w:b w:val="0"/>
                <w:sz w:val="22"/>
                <w:szCs w:val="22"/>
              </w:rPr>
            </w:pPr>
          </w:p>
        </w:tc>
      </w:tr>
      <w:tr w:rsidR="007A5715" w:rsidTr="007A5715">
        <w:tc>
          <w:tcPr>
            <w:tcW w:w="1188" w:type="dxa"/>
          </w:tcPr>
          <w:p w:rsidR="007A5715" w:rsidRDefault="007A5715" w:rsidP="007A5715">
            <w:pPr>
              <w:pStyle w:val="Heading2"/>
              <w:rPr>
                <w:rFonts w:ascii="Arial" w:hAnsi="Arial" w:cs="Arial"/>
                <w:b w:val="0"/>
                <w:sz w:val="22"/>
                <w:szCs w:val="22"/>
              </w:rPr>
            </w:pPr>
            <w:r>
              <w:rPr>
                <w:rFonts w:ascii="Arial" w:hAnsi="Arial" w:cs="Arial"/>
                <w:b w:val="0"/>
                <w:sz w:val="22"/>
                <w:szCs w:val="22"/>
              </w:rPr>
              <w:t>Hyades</w:t>
            </w:r>
          </w:p>
        </w:tc>
        <w:tc>
          <w:tcPr>
            <w:tcW w:w="913" w:type="dxa"/>
          </w:tcPr>
          <w:p w:rsidR="007A5715" w:rsidRDefault="007A5715" w:rsidP="007A5715">
            <w:pPr>
              <w:pStyle w:val="Heading2"/>
              <w:rPr>
                <w:rFonts w:ascii="Arial" w:hAnsi="Arial" w:cs="Arial"/>
                <w:b w:val="0"/>
                <w:sz w:val="22"/>
                <w:szCs w:val="22"/>
              </w:rPr>
            </w:pPr>
          </w:p>
        </w:tc>
        <w:tc>
          <w:tcPr>
            <w:tcW w:w="1067" w:type="dxa"/>
          </w:tcPr>
          <w:p w:rsidR="007A5715" w:rsidRDefault="007A5715" w:rsidP="007A5715">
            <w:pPr>
              <w:pStyle w:val="Heading2"/>
              <w:rPr>
                <w:rFonts w:ascii="Arial" w:hAnsi="Arial" w:cs="Arial"/>
                <w:b w:val="0"/>
                <w:sz w:val="22"/>
                <w:szCs w:val="22"/>
              </w:rPr>
            </w:pPr>
          </w:p>
        </w:tc>
      </w:tr>
      <w:tr w:rsidR="007A5715" w:rsidTr="007A5715">
        <w:tc>
          <w:tcPr>
            <w:tcW w:w="1188" w:type="dxa"/>
          </w:tcPr>
          <w:p w:rsidR="007A5715" w:rsidRDefault="007A5715" w:rsidP="007A5715">
            <w:pPr>
              <w:pStyle w:val="Heading2"/>
              <w:rPr>
                <w:rFonts w:ascii="Arial" w:hAnsi="Arial" w:cs="Arial"/>
                <w:b w:val="0"/>
                <w:sz w:val="22"/>
                <w:szCs w:val="22"/>
              </w:rPr>
            </w:pPr>
            <w:r>
              <w:rPr>
                <w:rFonts w:ascii="Arial" w:hAnsi="Arial" w:cs="Arial"/>
                <w:b w:val="0"/>
                <w:sz w:val="22"/>
                <w:szCs w:val="22"/>
              </w:rPr>
              <w:t>Pleiades</w:t>
            </w:r>
          </w:p>
        </w:tc>
        <w:tc>
          <w:tcPr>
            <w:tcW w:w="913" w:type="dxa"/>
          </w:tcPr>
          <w:p w:rsidR="007A5715" w:rsidRDefault="007A5715" w:rsidP="007A5715">
            <w:pPr>
              <w:pStyle w:val="Heading2"/>
              <w:rPr>
                <w:rFonts w:ascii="Arial" w:hAnsi="Arial" w:cs="Arial"/>
                <w:b w:val="0"/>
                <w:sz w:val="22"/>
                <w:szCs w:val="22"/>
              </w:rPr>
            </w:pPr>
          </w:p>
        </w:tc>
        <w:tc>
          <w:tcPr>
            <w:tcW w:w="1067" w:type="dxa"/>
          </w:tcPr>
          <w:p w:rsidR="007A5715" w:rsidRDefault="007A5715" w:rsidP="007A5715">
            <w:pPr>
              <w:pStyle w:val="Heading2"/>
              <w:rPr>
                <w:rFonts w:ascii="Arial" w:hAnsi="Arial" w:cs="Arial"/>
                <w:b w:val="0"/>
                <w:sz w:val="22"/>
                <w:szCs w:val="22"/>
              </w:rPr>
            </w:pPr>
          </w:p>
        </w:tc>
      </w:tr>
      <w:tr w:rsidR="007A5715" w:rsidTr="007A5715">
        <w:tc>
          <w:tcPr>
            <w:tcW w:w="1188" w:type="dxa"/>
          </w:tcPr>
          <w:p w:rsidR="007A5715" w:rsidRDefault="007A5715" w:rsidP="007A5715">
            <w:pPr>
              <w:pStyle w:val="Heading2"/>
              <w:rPr>
                <w:rFonts w:ascii="Arial" w:hAnsi="Arial" w:cs="Arial"/>
                <w:b w:val="0"/>
                <w:sz w:val="22"/>
                <w:szCs w:val="22"/>
              </w:rPr>
            </w:pPr>
            <w:r>
              <w:rPr>
                <w:rFonts w:ascii="Arial" w:hAnsi="Arial" w:cs="Arial"/>
                <w:b w:val="0"/>
                <w:sz w:val="22"/>
                <w:szCs w:val="22"/>
              </w:rPr>
              <w:t>M 34</w:t>
            </w:r>
          </w:p>
        </w:tc>
        <w:tc>
          <w:tcPr>
            <w:tcW w:w="913" w:type="dxa"/>
          </w:tcPr>
          <w:p w:rsidR="007A5715" w:rsidRDefault="007A5715" w:rsidP="007A5715">
            <w:pPr>
              <w:pStyle w:val="Heading2"/>
              <w:rPr>
                <w:rFonts w:ascii="Arial" w:hAnsi="Arial" w:cs="Arial"/>
                <w:b w:val="0"/>
                <w:sz w:val="22"/>
                <w:szCs w:val="22"/>
              </w:rPr>
            </w:pPr>
          </w:p>
        </w:tc>
        <w:tc>
          <w:tcPr>
            <w:tcW w:w="1067" w:type="dxa"/>
          </w:tcPr>
          <w:p w:rsidR="007A5715" w:rsidRDefault="007A5715" w:rsidP="007A5715">
            <w:pPr>
              <w:pStyle w:val="Heading2"/>
              <w:rPr>
                <w:rFonts w:ascii="Arial" w:hAnsi="Arial" w:cs="Arial"/>
                <w:b w:val="0"/>
                <w:sz w:val="22"/>
                <w:szCs w:val="22"/>
              </w:rPr>
            </w:pPr>
          </w:p>
        </w:tc>
      </w:tr>
      <w:tr w:rsidR="007A5715" w:rsidTr="007A5715">
        <w:tc>
          <w:tcPr>
            <w:tcW w:w="1188" w:type="dxa"/>
          </w:tcPr>
          <w:p w:rsidR="007A5715" w:rsidRDefault="007A5715" w:rsidP="007A5715">
            <w:pPr>
              <w:pStyle w:val="Heading2"/>
              <w:rPr>
                <w:rFonts w:ascii="Arial" w:hAnsi="Arial" w:cs="Arial"/>
                <w:b w:val="0"/>
                <w:sz w:val="22"/>
                <w:szCs w:val="22"/>
              </w:rPr>
            </w:pPr>
            <w:proofErr w:type="spellStart"/>
            <w:r>
              <w:rPr>
                <w:rFonts w:ascii="Arial" w:hAnsi="Arial" w:cs="Arial"/>
                <w:b w:val="0"/>
                <w:sz w:val="22"/>
                <w:szCs w:val="22"/>
              </w:rPr>
              <w:t>Jewelbox</w:t>
            </w:r>
            <w:proofErr w:type="spellEnd"/>
          </w:p>
        </w:tc>
        <w:tc>
          <w:tcPr>
            <w:tcW w:w="913" w:type="dxa"/>
          </w:tcPr>
          <w:p w:rsidR="007A5715" w:rsidRDefault="007A5715" w:rsidP="007A5715">
            <w:pPr>
              <w:pStyle w:val="Heading2"/>
              <w:rPr>
                <w:rFonts w:ascii="Arial" w:hAnsi="Arial" w:cs="Arial"/>
                <w:b w:val="0"/>
                <w:sz w:val="22"/>
                <w:szCs w:val="22"/>
              </w:rPr>
            </w:pPr>
          </w:p>
        </w:tc>
        <w:tc>
          <w:tcPr>
            <w:tcW w:w="1067" w:type="dxa"/>
          </w:tcPr>
          <w:p w:rsidR="007A5715" w:rsidRDefault="007A5715" w:rsidP="007A5715">
            <w:pPr>
              <w:pStyle w:val="Heading2"/>
              <w:rPr>
                <w:rFonts w:ascii="Arial" w:hAnsi="Arial" w:cs="Arial"/>
                <w:b w:val="0"/>
                <w:sz w:val="22"/>
                <w:szCs w:val="22"/>
              </w:rPr>
            </w:pPr>
          </w:p>
        </w:tc>
      </w:tr>
    </w:tbl>
    <w:p w:rsidR="007A5715" w:rsidRDefault="007A5715" w:rsidP="00933DF3">
      <w:pPr>
        <w:ind w:left="360"/>
        <w:rPr>
          <w:bCs/>
          <w:sz w:val="22"/>
          <w:szCs w:val="22"/>
        </w:rPr>
      </w:pPr>
    </w:p>
    <w:p w:rsidR="007A5715" w:rsidRDefault="007A5715" w:rsidP="00933DF3">
      <w:pPr>
        <w:ind w:left="360"/>
        <w:rPr>
          <w:bCs/>
          <w:sz w:val="22"/>
          <w:szCs w:val="22"/>
        </w:rPr>
      </w:pPr>
    </w:p>
    <w:p w:rsidR="007A5715" w:rsidRDefault="007A5715" w:rsidP="00933DF3">
      <w:pPr>
        <w:ind w:left="360"/>
        <w:rPr>
          <w:bCs/>
          <w:sz w:val="22"/>
          <w:szCs w:val="22"/>
        </w:rPr>
      </w:pPr>
    </w:p>
    <w:p w:rsidR="007A5715" w:rsidRDefault="007A5715" w:rsidP="00933DF3">
      <w:pPr>
        <w:ind w:left="360"/>
        <w:rPr>
          <w:bCs/>
          <w:sz w:val="22"/>
          <w:szCs w:val="22"/>
        </w:rPr>
      </w:pPr>
    </w:p>
    <w:p w:rsidR="007A5715" w:rsidRDefault="007A5715" w:rsidP="00933DF3">
      <w:pPr>
        <w:ind w:left="360"/>
        <w:rPr>
          <w:bCs/>
          <w:sz w:val="22"/>
          <w:szCs w:val="22"/>
        </w:rPr>
      </w:pPr>
    </w:p>
    <w:p w:rsidR="007A5715" w:rsidRDefault="007A5715" w:rsidP="00933DF3">
      <w:pPr>
        <w:ind w:left="360"/>
        <w:rPr>
          <w:bCs/>
          <w:sz w:val="22"/>
          <w:szCs w:val="22"/>
        </w:rPr>
      </w:pPr>
    </w:p>
    <w:p w:rsidR="007A5715" w:rsidRDefault="007A5715" w:rsidP="00933DF3">
      <w:pPr>
        <w:ind w:left="360"/>
        <w:rPr>
          <w:bCs/>
          <w:sz w:val="22"/>
          <w:szCs w:val="22"/>
        </w:rPr>
      </w:pPr>
    </w:p>
    <w:p w:rsidR="007A5715" w:rsidRDefault="007A5715" w:rsidP="00933DF3">
      <w:pPr>
        <w:ind w:left="360"/>
        <w:rPr>
          <w:bCs/>
          <w:sz w:val="22"/>
          <w:szCs w:val="22"/>
        </w:rPr>
      </w:pPr>
    </w:p>
    <w:p w:rsidR="007A5715" w:rsidRDefault="007A5715" w:rsidP="00933DF3">
      <w:pPr>
        <w:ind w:left="360"/>
        <w:rPr>
          <w:bCs/>
          <w:sz w:val="22"/>
          <w:szCs w:val="22"/>
        </w:rPr>
      </w:pPr>
    </w:p>
    <w:p w:rsidR="00933DF3" w:rsidRDefault="00933DF3" w:rsidP="00933DF3">
      <w:pPr>
        <w:ind w:left="360"/>
        <w:rPr>
          <w:bCs/>
          <w:sz w:val="22"/>
          <w:szCs w:val="22"/>
        </w:rPr>
      </w:pPr>
    </w:p>
    <w:p w:rsidR="00933DF3" w:rsidRDefault="00CE5DF3" w:rsidP="00CE5DF3">
      <w:pPr>
        <w:rPr>
          <w:bCs/>
          <w:sz w:val="22"/>
          <w:szCs w:val="22"/>
        </w:rPr>
      </w:pPr>
      <w:r>
        <w:rPr>
          <w:bCs/>
          <w:sz w:val="22"/>
          <w:szCs w:val="22"/>
        </w:rPr>
        <w:t xml:space="preserve">i.   </w:t>
      </w:r>
      <w:r w:rsidR="00933DF3">
        <w:rPr>
          <w:bCs/>
          <w:sz w:val="22"/>
          <w:szCs w:val="22"/>
        </w:rPr>
        <w:t>Which cluster is the youngest?</w:t>
      </w:r>
    </w:p>
    <w:p w:rsidR="00933DF3" w:rsidRDefault="00933DF3" w:rsidP="00CE5DF3">
      <w:pPr>
        <w:rPr>
          <w:bCs/>
          <w:sz w:val="22"/>
          <w:szCs w:val="22"/>
        </w:rPr>
      </w:pPr>
    </w:p>
    <w:p w:rsidR="00CE5DF3" w:rsidRDefault="00CE5DF3" w:rsidP="00CE5DF3">
      <w:pPr>
        <w:rPr>
          <w:bCs/>
          <w:sz w:val="22"/>
          <w:szCs w:val="22"/>
        </w:rPr>
      </w:pPr>
    </w:p>
    <w:p w:rsidR="00CE5DF3" w:rsidRDefault="00CE5DF3" w:rsidP="00CE5DF3">
      <w:pPr>
        <w:rPr>
          <w:bCs/>
          <w:sz w:val="22"/>
          <w:szCs w:val="22"/>
        </w:rPr>
      </w:pPr>
    </w:p>
    <w:p w:rsidR="00CE5DF3" w:rsidRDefault="00CE5DF3" w:rsidP="00CE5DF3">
      <w:pPr>
        <w:rPr>
          <w:bCs/>
          <w:sz w:val="22"/>
          <w:szCs w:val="22"/>
        </w:rPr>
      </w:pPr>
    </w:p>
    <w:p w:rsidR="00933DF3" w:rsidRDefault="00CE5DF3" w:rsidP="00CE5DF3">
      <w:pPr>
        <w:rPr>
          <w:bCs/>
          <w:sz w:val="22"/>
          <w:szCs w:val="22"/>
        </w:rPr>
      </w:pPr>
      <w:r>
        <w:rPr>
          <w:bCs/>
          <w:sz w:val="22"/>
          <w:szCs w:val="22"/>
        </w:rPr>
        <w:t xml:space="preserve">j.   </w:t>
      </w:r>
      <w:r w:rsidR="00933DF3">
        <w:rPr>
          <w:bCs/>
          <w:sz w:val="22"/>
          <w:szCs w:val="22"/>
        </w:rPr>
        <w:t>Which cluster is the oldest?</w:t>
      </w:r>
    </w:p>
    <w:p w:rsidR="00933DF3" w:rsidRDefault="00933DF3" w:rsidP="00CE5DF3">
      <w:pPr>
        <w:rPr>
          <w:bCs/>
          <w:sz w:val="22"/>
          <w:szCs w:val="22"/>
        </w:rPr>
      </w:pPr>
    </w:p>
    <w:p w:rsidR="00933DF3" w:rsidRDefault="00933DF3" w:rsidP="00CE5DF3">
      <w:pPr>
        <w:rPr>
          <w:bCs/>
          <w:sz w:val="22"/>
          <w:szCs w:val="22"/>
        </w:rPr>
      </w:pPr>
    </w:p>
    <w:p w:rsidR="00933DF3" w:rsidRDefault="00933DF3" w:rsidP="00CE5DF3">
      <w:pPr>
        <w:rPr>
          <w:bCs/>
          <w:sz w:val="22"/>
          <w:szCs w:val="22"/>
        </w:rPr>
      </w:pPr>
    </w:p>
    <w:p w:rsidR="00933DF3" w:rsidRDefault="00933DF3" w:rsidP="00CE5DF3">
      <w:pPr>
        <w:rPr>
          <w:bCs/>
          <w:sz w:val="22"/>
          <w:szCs w:val="22"/>
        </w:rPr>
      </w:pPr>
    </w:p>
    <w:p w:rsidR="00933DF3" w:rsidRDefault="00CE5DF3" w:rsidP="00CE5DF3">
      <w:pPr>
        <w:rPr>
          <w:bCs/>
          <w:sz w:val="22"/>
          <w:szCs w:val="22"/>
        </w:rPr>
      </w:pPr>
      <w:r>
        <w:rPr>
          <w:bCs/>
          <w:sz w:val="22"/>
          <w:szCs w:val="22"/>
        </w:rPr>
        <w:t xml:space="preserve">k.   </w:t>
      </w:r>
      <w:r w:rsidR="00933DF3">
        <w:rPr>
          <w:bCs/>
          <w:sz w:val="22"/>
          <w:szCs w:val="22"/>
        </w:rPr>
        <w:t>Why has a cluster with a turnoff color of B-V=0.9 never been discovered?</w:t>
      </w:r>
    </w:p>
    <w:p w:rsidR="003C04AF" w:rsidRDefault="003C04AF" w:rsidP="00FE46A3">
      <w:pPr>
        <w:rPr>
          <w:b/>
          <w:sz w:val="22"/>
          <w:szCs w:val="22"/>
        </w:rPr>
      </w:pPr>
    </w:p>
    <w:p w:rsidR="003C04AF" w:rsidRDefault="003C04AF" w:rsidP="00FE46A3">
      <w:pPr>
        <w:rPr>
          <w:b/>
          <w:sz w:val="22"/>
          <w:szCs w:val="22"/>
        </w:rPr>
      </w:pPr>
    </w:p>
    <w:p w:rsidR="0039201F" w:rsidRPr="00624DAF" w:rsidRDefault="009B6465" w:rsidP="00541AA0">
      <w:pPr>
        <w:rPr>
          <w:b/>
          <w:sz w:val="22"/>
          <w:szCs w:val="22"/>
        </w:rPr>
      </w:pPr>
      <w:r>
        <w:rPr>
          <w:b/>
          <w:noProof/>
          <w:sz w:val="22"/>
          <w:szCs w:val="22"/>
        </w:rPr>
        <w:lastRenderedPageBreak/>
        <w:drawing>
          <wp:inline distT="0" distB="0" distL="0" distR="0">
            <wp:extent cx="6296025" cy="7981950"/>
            <wp:effectExtent l="19050" t="0" r="9525" b="0"/>
            <wp:docPr id="5" name="Picture 5" descr="cmd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mdpics"/>
                    <pic:cNvPicPr>
                      <a:picLocks noChangeAspect="1" noChangeArrowheads="1"/>
                    </pic:cNvPicPr>
                  </pic:nvPicPr>
                  <pic:blipFill>
                    <a:blip r:embed="rId9" cstate="print"/>
                    <a:srcRect/>
                    <a:stretch>
                      <a:fillRect/>
                    </a:stretch>
                  </pic:blipFill>
                  <pic:spPr bwMode="auto">
                    <a:xfrm>
                      <a:off x="0" y="0"/>
                      <a:ext cx="6296025" cy="7981950"/>
                    </a:xfrm>
                    <a:prstGeom prst="rect">
                      <a:avLst/>
                    </a:prstGeom>
                    <a:noFill/>
                    <a:ln w="9525">
                      <a:noFill/>
                      <a:miter lim="800000"/>
                      <a:headEnd/>
                      <a:tailEnd/>
                    </a:ln>
                  </pic:spPr>
                </pic:pic>
              </a:graphicData>
            </a:graphic>
          </wp:inline>
        </w:drawing>
      </w:r>
    </w:p>
    <w:sectPr w:rsidR="0039201F" w:rsidRPr="00624DAF" w:rsidSect="003C04AF">
      <w:type w:val="continuous"/>
      <w:pgSz w:w="12240" w:h="15840" w:code="1"/>
      <w:pgMar w:top="1152" w:right="1152" w:bottom="1440" w:left="115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B0A" w:rsidRDefault="00107B0A">
      <w:r>
        <w:separator/>
      </w:r>
    </w:p>
  </w:endnote>
  <w:endnote w:type="continuationSeparator" w:id="0">
    <w:p w:rsidR="00107B0A" w:rsidRDefault="00107B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B0A" w:rsidRDefault="00107B0A">
      <w:r>
        <w:separator/>
      </w:r>
    </w:p>
  </w:footnote>
  <w:footnote w:type="continuationSeparator" w:id="0">
    <w:p w:rsidR="00107B0A" w:rsidRDefault="00107B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405"/>
    <w:multiLevelType w:val="hybridMultilevel"/>
    <w:tmpl w:val="8A7659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7E4023"/>
    <w:multiLevelType w:val="hybridMultilevel"/>
    <w:tmpl w:val="83CA834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8C00244"/>
    <w:multiLevelType w:val="hybridMultilevel"/>
    <w:tmpl w:val="579C6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8E6375"/>
    <w:multiLevelType w:val="hybridMultilevel"/>
    <w:tmpl w:val="C288966E"/>
    <w:lvl w:ilvl="0" w:tplc="04090011">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4">
    <w:nsid w:val="357456E7"/>
    <w:multiLevelType w:val="hybridMultilevel"/>
    <w:tmpl w:val="32F67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FD1447"/>
    <w:multiLevelType w:val="hybridMultilevel"/>
    <w:tmpl w:val="52BEC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597B1A"/>
    <w:multiLevelType w:val="hybridMultilevel"/>
    <w:tmpl w:val="B512275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437089A"/>
    <w:multiLevelType w:val="multilevel"/>
    <w:tmpl w:val="B51227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8DC355D"/>
    <w:multiLevelType w:val="hybridMultilevel"/>
    <w:tmpl w:val="0C82537E"/>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CD92E56"/>
    <w:multiLevelType w:val="multilevel"/>
    <w:tmpl w:val="CA3C1C6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D2A6860"/>
    <w:multiLevelType w:val="hybridMultilevel"/>
    <w:tmpl w:val="169CE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F2F375B"/>
    <w:multiLevelType w:val="hybridMultilevel"/>
    <w:tmpl w:val="21F05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047BE6"/>
    <w:multiLevelType w:val="hybridMultilevel"/>
    <w:tmpl w:val="F536A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877364D"/>
    <w:multiLevelType w:val="hybridMultilevel"/>
    <w:tmpl w:val="CA3C1C6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C2A3B59"/>
    <w:multiLevelType w:val="multilevel"/>
    <w:tmpl w:val="1F6C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5D6F4E"/>
    <w:multiLevelType w:val="hybridMultilevel"/>
    <w:tmpl w:val="DD2A34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15"/>
  </w:num>
  <w:num w:numId="4">
    <w:abstractNumId w:val="5"/>
  </w:num>
  <w:num w:numId="5">
    <w:abstractNumId w:val="0"/>
  </w:num>
  <w:num w:numId="6">
    <w:abstractNumId w:val="2"/>
  </w:num>
  <w:num w:numId="7">
    <w:abstractNumId w:val="11"/>
  </w:num>
  <w:num w:numId="8">
    <w:abstractNumId w:val="10"/>
  </w:num>
  <w:num w:numId="9">
    <w:abstractNumId w:val="8"/>
  </w:num>
  <w:num w:numId="10">
    <w:abstractNumId w:val="13"/>
  </w:num>
  <w:num w:numId="11">
    <w:abstractNumId w:val="9"/>
  </w:num>
  <w:num w:numId="12">
    <w:abstractNumId w:val="6"/>
  </w:num>
  <w:num w:numId="13">
    <w:abstractNumId w:val="7"/>
  </w:num>
  <w:num w:numId="14">
    <w:abstractNumId w:val="14"/>
  </w:num>
  <w:num w:numId="15">
    <w:abstractNumId w:val="12"/>
  </w:num>
  <w:num w:numId="16">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4"/>
  <w:embedSystemFonts/>
  <w:proofState w:spelling="clean" w:grammar="clean"/>
  <w:stylePaneFormatFilter w:val="3F01"/>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03170"/>
    <w:rsid w:val="00011432"/>
    <w:rsid w:val="00042E50"/>
    <w:rsid w:val="00045318"/>
    <w:rsid w:val="00064939"/>
    <w:rsid w:val="00073341"/>
    <w:rsid w:val="00092876"/>
    <w:rsid w:val="000A1D74"/>
    <w:rsid w:val="000B1E3C"/>
    <w:rsid w:val="000B45F5"/>
    <w:rsid w:val="000E3E48"/>
    <w:rsid w:val="000E4003"/>
    <w:rsid w:val="00103170"/>
    <w:rsid w:val="00107B0A"/>
    <w:rsid w:val="0011220D"/>
    <w:rsid w:val="00112A6E"/>
    <w:rsid w:val="001249FB"/>
    <w:rsid w:val="00126D63"/>
    <w:rsid w:val="001422BC"/>
    <w:rsid w:val="00145548"/>
    <w:rsid w:val="001456E0"/>
    <w:rsid w:val="0016380D"/>
    <w:rsid w:val="001645B1"/>
    <w:rsid w:val="00164F5B"/>
    <w:rsid w:val="00171A11"/>
    <w:rsid w:val="00172ABF"/>
    <w:rsid w:val="00194923"/>
    <w:rsid w:val="001A7764"/>
    <w:rsid w:val="001B56B5"/>
    <w:rsid w:val="001B782B"/>
    <w:rsid w:val="001C098D"/>
    <w:rsid w:val="001D019F"/>
    <w:rsid w:val="001D0B80"/>
    <w:rsid w:val="001D6632"/>
    <w:rsid w:val="001F2561"/>
    <w:rsid w:val="001F341E"/>
    <w:rsid w:val="00223B60"/>
    <w:rsid w:val="002304F7"/>
    <w:rsid w:val="002331D4"/>
    <w:rsid w:val="00234BEB"/>
    <w:rsid w:val="00247BB0"/>
    <w:rsid w:val="002768AD"/>
    <w:rsid w:val="002905C3"/>
    <w:rsid w:val="00293FFD"/>
    <w:rsid w:val="002C0A35"/>
    <w:rsid w:val="002E2A82"/>
    <w:rsid w:val="002F0953"/>
    <w:rsid w:val="002F1431"/>
    <w:rsid w:val="002F51C3"/>
    <w:rsid w:val="00304094"/>
    <w:rsid w:val="00321CD5"/>
    <w:rsid w:val="00331395"/>
    <w:rsid w:val="00334A34"/>
    <w:rsid w:val="0034273A"/>
    <w:rsid w:val="00342AFC"/>
    <w:rsid w:val="00342F97"/>
    <w:rsid w:val="003739F7"/>
    <w:rsid w:val="00377181"/>
    <w:rsid w:val="00386A43"/>
    <w:rsid w:val="0039201F"/>
    <w:rsid w:val="003944DF"/>
    <w:rsid w:val="003B19F4"/>
    <w:rsid w:val="003C04AF"/>
    <w:rsid w:val="003C660C"/>
    <w:rsid w:val="004028C3"/>
    <w:rsid w:val="00413A4C"/>
    <w:rsid w:val="004151BA"/>
    <w:rsid w:val="00421EF6"/>
    <w:rsid w:val="00425FF7"/>
    <w:rsid w:val="00441BE8"/>
    <w:rsid w:val="004507D4"/>
    <w:rsid w:val="00453D25"/>
    <w:rsid w:val="0047620D"/>
    <w:rsid w:val="004B16E9"/>
    <w:rsid w:val="004C0821"/>
    <w:rsid w:val="004F0F2F"/>
    <w:rsid w:val="004F48FD"/>
    <w:rsid w:val="00502A88"/>
    <w:rsid w:val="00504969"/>
    <w:rsid w:val="00505433"/>
    <w:rsid w:val="00531ACA"/>
    <w:rsid w:val="00541AA0"/>
    <w:rsid w:val="00542618"/>
    <w:rsid w:val="00567958"/>
    <w:rsid w:val="00586803"/>
    <w:rsid w:val="00592992"/>
    <w:rsid w:val="005A467C"/>
    <w:rsid w:val="005E26E1"/>
    <w:rsid w:val="005E738A"/>
    <w:rsid w:val="005F6901"/>
    <w:rsid w:val="00607890"/>
    <w:rsid w:val="00612697"/>
    <w:rsid w:val="00613B0E"/>
    <w:rsid w:val="00613C9A"/>
    <w:rsid w:val="00624DAF"/>
    <w:rsid w:val="006266DF"/>
    <w:rsid w:val="00630D7A"/>
    <w:rsid w:val="006436B1"/>
    <w:rsid w:val="00643D0B"/>
    <w:rsid w:val="006602E6"/>
    <w:rsid w:val="006659F5"/>
    <w:rsid w:val="00683307"/>
    <w:rsid w:val="00690547"/>
    <w:rsid w:val="00691A8B"/>
    <w:rsid w:val="00692ECF"/>
    <w:rsid w:val="006A3597"/>
    <w:rsid w:val="006B25BB"/>
    <w:rsid w:val="006B2958"/>
    <w:rsid w:val="006D7B51"/>
    <w:rsid w:val="006E465A"/>
    <w:rsid w:val="006F26F9"/>
    <w:rsid w:val="0070781C"/>
    <w:rsid w:val="00717AC1"/>
    <w:rsid w:val="00727874"/>
    <w:rsid w:val="00727DD8"/>
    <w:rsid w:val="007310D7"/>
    <w:rsid w:val="00736F77"/>
    <w:rsid w:val="0074124A"/>
    <w:rsid w:val="0078329B"/>
    <w:rsid w:val="007910D0"/>
    <w:rsid w:val="007A5715"/>
    <w:rsid w:val="007B3A8E"/>
    <w:rsid w:val="007C7C22"/>
    <w:rsid w:val="007D192D"/>
    <w:rsid w:val="007D566F"/>
    <w:rsid w:val="007E00A3"/>
    <w:rsid w:val="007F1050"/>
    <w:rsid w:val="007F7DB5"/>
    <w:rsid w:val="008078FC"/>
    <w:rsid w:val="00810FA5"/>
    <w:rsid w:val="00812FE8"/>
    <w:rsid w:val="00822D96"/>
    <w:rsid w:val="00825CE7"/>
    <w:rsid w:val="00827B6A"/>
    <w:rsid w:val="00834F96"/>
    <w:rsid w:val="0083726F"/>
    <w:rsid w:val="0084040D"/>
    <w:rsid w:val="00846101"/>
    <w:rsid w:val="00846341"/>
    <w:rsid w:val="00846764"/>
    <w:rsid w:val="0085438E"/>
    <w:rsid w:val="0086627A"/>
    <w:rsid w:val="008B40CE"/>
    <w:rsid w:val="008D0BED"/>
    <w:rsid w:val="008D19BF"/>
    <w:rsid w:val="008D29A3"/>
    <w:rsid w:val="008D6358"/>
    <w:rsid w:val="008E0609"/>
    <w:rsid w:val="008F2292"/>
    <w:rsid w:val="008F2951"/>
    <w:rsid w:val="0090252F"/>
    <w:rsid w:val="00921F1F"/>
    <w:rsid w:val="009263AA"/>
    <w:rsid w:val="00933DF3"/>
    <w:rsid w:val="009379F2"/>
    <w:rsid w:val="00945436"/>
    <w:rsid w:val="009479DB"/>
    <w:rsid w:val="009766F6"/>
    <w:rsid w:val="00992295"/>
    <w:rsid w:val="009A3301"/>
    <w:rsid w:val="009A3C39"/>
    <w:rsid w:val="009A3DB4"/>
    <w:rsid w:val="009A7914"/>
    <w:rsid w:val="009B4A4D"/>
    <w:rsid w:val="009B6465"/>
    <w:rsid w:val="009B752F"/>
    <w:rsid w:val="009C5B40"/>
    <w:rsid w:val="00A01ECD"/>
    <w:rsid w:val="00A16A44"/>
    <w:rsid w:val="00A22DB4"/>
    <w:rsid w:val="00A27985"/>
    <w:rsid w:val="00A33425"/>
    <w:rsid w:val="00A36B26"/>
    <w:rsid w:val="00A415D5"/>
    <w:rsid w:val="00A519EF"/>
    <w:rsid w:val="00A54BBB"/>
    <w:rsid w:val="00A630FA"/>
    <w:rsid w:val="00A718D6"/>
    <w:rsid w:val="00A913F3"/>
    <w:rsid w:val="00A94AC9"/>
    <w:rsid w:val="00AA566B"/>
    <w:rsid w:val="00AB0B8A"/>
    <w:rsid w:val="00AB0E36"/>
    <w:rsid w:val="00AC2EBC"/>
    <w:rsid w:val="00AD3B6F"/>
    <w:rsid w:val="00AD5B2E"/>
    <w:rsid w:val="00AE49C3"/>
    <w:rsid w:val="00AF4DC8"/>
    <w:rsid w:val="00B036F2"/>
    <w:rsid w:val="00B12AF0"/>
    <w:rsid w:val="00B13D35"/>
    <w:rsid w:val="00B176DD"/>
    <w:rsid w:val="00B25408"/>
    <w:rsid w:val="00B26FA8"/>
    <w:rsid w:val="00B30CA3"/>
    <w:rsid w:val="00B34365"/>
    <w:rsid w:val="00B36C0D"/>
    <w:rsid w:val="00B452AD"/>
    <w:rsid w:val="00B46345"/>
    <w:rsid w:val="00B51FF3"/>
    <w:rsid w:val="00B6673C"/>
    <w:rsid w:val="00B72717"/>
    <w:rsid w:val="00BB0029"/>
    <w:rsid w:val="00BB34B7"/>
    <w:rsid w:val="00BB5348"/>
    <w:rsid w:val="00BB6CC2"/>
    <w:rsid w:val="00BB7584"/>
    <w:rsid w:val="00BD49D0"/>
    <w:rsid w:val="00BE55AA"/>
    <w:rsid w:val="00BE65B4"/>
    <w:rsid w:val="00C0524E"/>
    <w:rsid w:val="00C12A7C"/>
    <w:rsid w:val="00C12D36"/>
    <w:rsid w:val="00C33B84"/>
    <w:rsid w:val="00C40B86"/>
    <w:rsid w:val="00C4415E"/>
    <w:rsid w:val="00C50603"/>
    <w:rsid w:val="00C56DC7"/>
    <w:rsid w:val="00C571F5"/>
    <w:rsid w:val="00C629A0"/>
    <w:rsid w:val="00C86C03"/>
    <w:rsid w:val="00C90F21"/>
    <w:rsid w:val="00C9291F"/>
    <w:rsid w:val="00C95979"/>
    <w:rsid w:val="00CA3344"/>
    <w:rsid w:val="00CD73F8"/>
    <w:rsid w:val="00CE5DF3"/>
    <w:rsid w:val="00CF7EA7"/>
    <w:rsid w:val="00D02D4D"/>
    <w:rsid w:val="00D06A44"/>
    <w:rsid w:val="00D23316"/>
    <w:rsid w:val="00D36919"/>
    <w:rsid w:val="00D56813"/>
    <w:rsid w:val="00D6240F"/>
    <w:rsid w:val="00D628DE"/>
    <w:rsid w:val="00D63BD2"/>
    <w:rsid w:val="00D704D5"/>
    <w:rsid w:val="00D70EFE"/>
    <w:rsid w:val="00D90A1D"/>
    <w:rsid w:val="00D91BDD"/>
    <w:rsid w:val="00DA0F08"/>
    <w:rsid w:val="00DB7CD0"/>
    <w:rsid w:val="00DC1BFD"/>
    <w:rsid w:val="00DD0DD5"/>
    <w:rsid w:val="00DD2B16"/>
    <w:rsid w:val="00DD2EB3"/>
    <w:rsid w:val="00DD62BC"/>
    <w:rsid w:val="00DE7F93"/>
    <w:rsid w:val="00DF1BE3"/>
    <w:rsid w:val="00DF3340"/>
    <w:rsid w:val="00E04281"/>
    <w:rsid w:val="00E11059"/>
    <w:rsid w:val="00E142A8"/>
    <w:rsid w:val="00E146B7"/>
    <w:rsid w:val="00E4687C"/>
    <w:rsid w:val="00E4793E"/>
    <w:rsid w:val="00E65882"/>
    <w:rsid w:val="00E717ED"/>
    <w:rsid w:val="00E875D9"/>
    <w:rsid w:val="00E94BFF"/>
    <w:rsid w:val="00E9634D"/>
    <w:rsid w:val="00EA5F73"/>
    <w:rsid w:val="00EB38A8"/>
    <w:rsid w:val="00EC74BA"/>
    <w:rsid w:val="00ED00C3"/>
    <w:rsid w:val="00ED1758"/>
    <w:rsid w:val="00ED25AF"/>
    <w:rsid w:val="00EE20C5"/>
    <w:rsid w:val="00EE301E"/>
    <w:rsid w:val="00EF5793"/>
    <w:rsid w:val="00EF7B71"/>
    <w:rsid w:val="00F01E24"/>
    <w:rsid w:val="00F027FD"/>
    <w:rsid w:val="00F10451"/>
    <w:rsid w:val="00F17A69"/>
    <w:rsid w:val="00F3403A"/>
    <w:rsid w:val="00F41A06"/>
    <w:rsid w:val="00F660E9"/>
    <w:rsid w:val="00F700CC"/>
    <w:rsid w:val="00F77A0A"/>
    <w:rsid w:val="00F8674F"/>
    <w:rsid w:val="00F87ACC"/>
    <w:rsid w:val="00FA0496"/>
    <w:rsid w:val="00FA7DDD"/>
    <w:rsid w:val="00FB1DA2"/>
    <w:rsid w:val="00FC4253"/>
    <w:rsid w:val="00FD4417"/>
    <w:rsid w:val="00FD507E"/>
    <w:rsid w:val="00FE46A3"/>
    <w:rsid w:val="00FE6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colormenu v:ext="edit" fillcolor="black"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DD5"/>
    <w:rPr>
      <w:rFonts w:ascii="Arial" w:hAnsi="Arial" w:cs="Arial"/>
    </w:rPr>
  </w:style>
  <w:style w:type="paragraph" w:styleId="Heading1">
    <w:name w:val="heading 1"/>
    <w:basedOn w:val="Normal"/>
    <w:next w:val="Normal"/>
    <w:qFormat/>
    <w:rsid w:val="00C9291F"/>
    <w:pPr>
      <w:keepNext/>
      <w:outlineLvl w:val="0"/>
    </w:pPr>
    <w:rPr>
      <w:b/>
      <w:bCs/>
    </w:rPr>
  </w:style>
  <w:style w:type="paragraph" w:styleId="Heading2">
    <w:name w:val="heading 2"/>
    <w:basedOn w:val="Normal"/>
    <w:qFormat/>
    <w:rsid w:val="00EF7B71"/>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qFormat/>
    <w:rsid w:val="00A415D5"/>
    <w:pPr>
      <w:keepNext/>
      <w:jc w:val="center"/>
      <w:outlineLvl w:val="2"/>
    </w:pPr>
    <w:rPr>
      <w:rFonts w:ascii="Times New Roman" w:hAnsi="Times New Roman" w:cs="Times New Roman"/>
      <w:b/>
      <w:bCs/>
      <w:sz w:val="22"/>
      <w:szCs w:val="24"/>
    </w:rPr>
  </w:style>
  <w:style w:type="paragraph" w:styleId="Heading4">
    <w:name w:val="heading 4"/>
    <w:basedOn w:val="Normal"/>
    <w:next w:val="Normal"/>
    <w:qFormat/>
    <w:rsid w:val="00A415D5"/>
    <w:pPr>
      <w:keepNext/>
      <w:jc w:val="center"/>
      <w:outlineLvl w:val="3"/>
    </w:pPr>
    <w:rPr>
      <w:b/>
      <w:bCs/>
      <w:color w:val="CC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9291F"/>
    <w:rPr>
      <w:color w:val="0000FF"/>
      <w:u w:val="single"/>
    </w:rPr>
  </w:style>
  <w:style w:type="character" w:styleId="FollowedHyperlink">
    <w:name w:val="FollowedHyperlink"/>
    <w:basedOn w:val="DefaultParagraphFont"/>
    <w:rsid w:val="00C9291F"/>
    <w:rPr>
      <w:color w:val="800080"/>
      <w:u w:val="single"/>
    </w:rPr>
  </w:style>
  <w:style w:type="paragraph" w:styleId="Header">
    <w:name w:val="header"/>
    <w:basedOn w:val="Normal"/>
    <w:rsid w:val="00C9291F"/>
    <w:pPr>
      <w:tabs>
        <w:tab w:val="center" w:pos="4320"/>
        <w:tab w:val="right" w:pos="8640"/>
      </w:tabs>
    </w:pPr>
  </w:style>
  <w:style w:type="paragraph" w:styleId="Footer">
    <w:name w:val="footer"/>
    <w:basedOn w:val="Normal"/>
    <w:rsid w:val="00C9291F"/>
    <w:pPr>
      <w:tabs>
        <w:tab w:val="center" w:pos="4320"/>
        <w:tab w:val="right" w:pos="8640"/>
      </w:tabs>
    </w:pPr>
  </w:style>
  <w:style w:type="character" w:styleId="PageNumber">
    <w:name w:val="page number"/>
    <w:basedOn w:val="DefaultParagraphFont"/>
    <w:rsid w:val="00C9291F"/>
  </w:style>
  <w:style w:type="table" w:styleId="TableGrid">
    <w:name w:val="Table Grid"/>
    <w:basedOn w:val="TableNormal"/>
    <w:rsid w:val="00691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A415D5"/>
    <w:pPr>
      <w:jc w:val="center"/>
    </w:pPr>
    <w:rPr>
      <w:rFonts w:ascii="Times New Roman" w:hAnsi="Times New Roman" w:cs="Times New Roman"/>
      <w:b/>
      <w:sz w:val="28"/>
      <w:szCs w:val="24"/>
    </w:rPr>
  </w:style>
  <w:style w:type="paragraph" w:styleId="Caption">
    <w:name w:val="caption"/>
    <w:basedOn w:val="Normal"/>
    <w:next w:val="Normal"/>
    <w:qFormat/>
    <w:rsid w:val="00A415D5"/>
    <w:rPr>
      <w:rFonts w:ascii="Times New Roman" w:hAnsi="Times New Roman" w:cs="Times New Roman"/>
      <w:sz w:val="32"/>
      <w:szCs w:val="24"/>
    </w:rPr>
  </w:style>
  <w:style w:type="paragraph" w:styleId="PlainText">
    <w:name w:val="Plain Text"/>
    <w:basedOn w:val="Normal"/>
    <w:rsid w:val="00BB5348"/>
    <w:rPr>
      <w:rFonts w:ascii="Courier New" w:hAnsi="Courier New" w:cs="Courier New"/>
      <w:color w:val="000000"/>
    </w:rPr>
  </w:style>
  <w:style w:type="character" w:styleId="PlaceholderText">
    <w:name w:val="Placeholder Text"/>
    <w:basedOn w:val="DefaultParagraphFont"/>
    <w:uiPriority w:val="99"/>
    <w:semiHidden/>
    <w:rsid w:val="00045318"/>
    <w:rPr>
      <w:color w:val="808080"/>
    </w:rPr>
  </w:style>
  <w:style w:type="paragraph" w:styleId="FootnoteText">
    <w:name w:val="footnote text"/>
    <w:basedOn w:val="Normal"/>
    <w:link w:val="FootnoteTextChar"/>
    <w:rsid w:val="00334A34"/>
  </w:style>
  <w:style w:type="character" w:customStyle="1" w:styleId="FootnoteTextChar">
    <w:name w:val="Footnote Text Char"/>
    <w:basedOn w:val="DefaultParagraphFont"/>
    <w:link w:val="FootnoteText"/>
    <w:rsid w:val="00334A34"/>
    <w:rPr>
      <w:rFonts w:ascii="Arial" w:hAnsi="Arial" w:cs="Arial"/>
    </w:rPr>
  </w:style>
  <w:style w:type="character" w:styleId="FootnoteReference">
    <w:name w:val="footnote reference"/>
    <w:basedOn w:val="DefaultParagraphFont"/>
    <w:rsid w:val="00334A34"/>
    <w:rPr>
      <w:vertAlign w:val="superscript"/>
    </w:rPr>
  </w:style>
</w:styles>
</file>

<file path=word/webSettings.xml><?xml version="1.0" encoding="utf-8"?>
<w:webSettings xmlns:r="http://schemas.openxmlformats.org/officeDocument/2006/relationships" xmlns:w="http://schemas.openxmlformats.org/wordprocessingml/2006/main">
  <w:divs>
    <w:div w:id="455174922">
      <w:bodyDiv w:val="1"/>
      <w:marLeft w:val="0"/>
      <w:marRight w:val="0"/>
      <w:marTop w:val="0"/>
      <w:marBottom w:val="0"/>
      <w:divBdr>
        <w:top w:val="none" w:sz="0" w:space="0" w:color="auto"/>
        <w:left w:val="none" w:sz="0" w:space="0" w:color="auto"/>
        <w:bottom w:val="none" w:sz="0" w:space="0" w:color="auto"/>
        <w:right w:val="none" w:sz="0" w:space="0" w:color="auto"/>
      </w:divBdr>
    </w:div>
    <w:div w:id="534269577">
      <w:bodyDiv w:val="1"/>
      <w:marLeft w:val="0"/>
      <w:marRight w:val="0"/>
      <w:marTop w:val="0"/>
      <w:marBottom w:val="0"/>
      <w:divBdr>
        <w:top w:val="none" w:sz="0" w:space="0" w:color="auto"/>
        <w:left w:val="none" w:sz="0" w:space="0" w:color="auto"/>
        <w:bottom w:val="none" w:sz="0" w:space="0" w:color="auto"/>
        <w:right w:val="none" w:sz="0" w:space="0" w:color="auto"/>
      </w:divBdr>
    </w:div>
    <w:div w:id="10824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21067-1C70-491E-9339-C23B74FC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Invisible Yellowstone National Park</vt:lpstr>
    </vt:vector>
  </TitlesOfParts>
  <Company>self</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Invisible Yellowstone National Park</dc:title>
  <dc:creator>catyp</dc:creator>
  <cp:lastModifiedBy>Caty Pilachowski</cp:lastModifiedBy>
  <cp:revision>2</cp:revision>
  <cp:lastPrinted>2009-03-29T17:24:00Z</cp:lastPrinted>
  <dcterms:created xsi:type="dcterms:W3CDTF">2013-03-25T23:40:00Z</dcterms:created>
  <dcterms:modified xsi:type="dcterms:W3CDTF">2013-03-25T23:40:00Z</dcterms:modified>
</cp:coreProperties>
</file>