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CF" w:rsidRDefault="004756CF" w:rsidP="007B67E2">
      <w:pPr>
        <w:jc w:val="center"/>
        <w:rPr>
          <w:b/>
          <w:sz w:val="22"/>
          <w:szCs w:val="22"/>
        </w:rPr>
      </w:pPr>
      <w:r w:rsidRPr="000D5714">
        <w:rPr>
          <w:b/>
          <w:sz w:val="22"/>
          <w:szCs w:val="22"/>
        </w:rPr>
        <w:t>Ba</w:t>
      </w:r>
      <w:r w:rsidR="009156BB" w:rsidRPr="000D5714">
        <w:rPr>
          <w:b/>
          <w:sz w:val="22"/>
          <w:szCs w:val="22"/>
        </w:rPr>
        <w:t>sic</w:t>
      </w:r>
      <w:r w:rsidR="009156BB" w:rsidRPr="009156BB">
        <w:rPr>
          <w:b/>
          <w:sz w:val="22"/>
          <w:szCs w:val="22"/>
        </w:rPr>
        <w:t xml:space="preserve"> A</w:t>
      </w:r>
      <w:r w:rsidRPr="009156BB">
        <w:rPr>
          <w:b/>
          <w:sz w:val="22"/>
          <w:szCs w:val="22"/>
        </w:rPr>
        <w:t>ssumptions about the Universe</w:t>
      </w:r>
    </w:p>
    <w:p w:rsidR="007B67E2" w:rsidRPr="007B67E2" w:rsidRDefault="007B67E2" w:rsidP="007B67E2">
      <w:pPr>
        <w:jc w:val="center"/>
        <w:rPr>
          <w:b/>
          <w:sz w:val="22"/>
          <w:szCs w:val="22"/>
        </w:rPr>
      </w:pPr>
    </w:p>
    <w:p w:rsidR="009156BB" w:rsidRDefault="009156BB" w:rsidP="009156BB">
      <w:pPr>
        <w:rPr>
          <w:sz w:val="22"/>
          <w:szCs w:val="22"/>
        </w:rPr>
      </w:pPr>
      <w:r>
        <w:rPr>
          <w:sz w:val="22"/>
          <w:szCs w:val="22"/>
        </w:rPr>
        <w:t>Discuss with a partner what assumptions might be reasonable for scientists to make about the Universe</w:t>
      </w:r>
      <w:proofErr w:type="gramStart"/>
      <w:r>
        <w:rPr>
          <w:sz w:val="22"/>
          <w:szCs w:val="22"/>
        </w:rPr>
        <w:t>.</w:t>
      </w:r>
      <w:r w:rsidR="00B76C3F">
        <w:rPr>
          <w:sz w:val="22"/>
          <w:szCs w:val="22"/>
        </w:rPr>
        <w:t xml:space="preserve">   List three or four</w:t>
      </w:r>
      <w:r w:rsidR="005A3786">
        <w:rPr>
          <w:sz w:val="22"/>
          <w:szCs w:val="22"/>
        </w:rPr>
        <w:t>.</w:t>
      </w:r>
      <w:proofErr w:type="gramEnd"/>
      <w:r w:rsidR="005A3786">
        <w:rPr>
          <w:sz w:val="22"/>
          <w:szCs w:val="22"/>
        </w:rPr>
        <w:t xml:space="preserve">  For each describe why this is a reasonable assumption</w:t>
      </w:r>
      <w:r w:rsidR="000D5714">
        <w:rPr>
          <w:sz w:val="22"/>
          <w:szCs w:val="22"/>
        </w:rPr>
        <w:t xml:space="preserve"> for our universe, and what </w:t>
      </w:r>
      <w:r w:rsidR="005F129A">
        <w:rPr>
          <w:sz w:val="22"/>
          <w:szCs w:val="22"/>
        </w:rPr>
        <w:t>the assumptions might imply</w:t>
      </w:r>
      <w:r w:rsidR="000D5714">
        <w:rPr>
          <w:sz w:val="22"/>
          <w:szCs w:val="22"/>
        </w:rPr>
        <w:t xml:space="preserve"> for the origin, evolution, </w:t>
      </w:r>
      <w:r w:rsidR="005F129A">
        <w:rPr>
          <w:sz w:val="22"/>
          <w:szCs w:val="22"/>
        </w:rPr>
        <w:t>or</w:t>
      </w:r>
      <w:r w:rsidR="000D5714">
        <w:rPr>
          <w:sz w:val="22"/>
          <w:szCs w:val="22"/>
        </w:rPr>
        <w:t xml:space="preserve"> structure of our universe.</w:t>
      </w:r>
    </w:p>
    <w:p w:rsidR="004A7132" w:rsidRDefault="004A7132" w:rsidP="009156BB">
      <w:pPr>
        <w:rPr>
          <w:sz w:val="22"/>
          <w:szCs w:val="22"/>
        </w:rPr>
      </w:pPr>
    </w:p>
    <w:p w:rsidR="004A7132" w:rsidRDefault="004A7132" w:rsidP="009156BB">
      <w:pPr>
        <w:rPr>
          <w:sz w:val="22"/>
          <w:szCs w:val="22"/>
        </w:rPr>
      </w:pPr>
    </w:p>
    <w:p w:rsidR="004A7132" w:rsidRDefault="004A7132" w:rsidP="009156BB">
      <w:pPr>
        <w:rPr>
          <w:sz w:val="22"/>
          <w:szCs w:val="22"/>
        </w:rPr>
      </w:pPr>
    </w:p>
    <w:p w:rsidR="00B76C3F" w:rsidRDefault="00B76C3F" w:rsidP="009156BB">
      <w:pPr>
        <w:rPr>
          <w:sz w:val="22"/>
          <w:szCs w:val="22"/>
        </w:rPr>
      </w:pPr>
      <w:r>
        <w:rPr>
          <w:sz w:val="22"/>
          <w:szCs w:val="22"/>
        </w:rPr>
        <w:t>a)</w:t>
      </w:r>
    </w:p>
    <w:p w:rsidR="00B76C3F" w:rsidRDefault="00B76C3F" w:rsidP="009156BB">
      <w:pPr>
        <w:rPr>
          <w:sz w:val="22"/>
          <w:szCs w:val="22"/>
        </w:rPr>
      </w:pPr>
    </w:p>
    <w:p w:rsidR="000D5714" w:rsidRDefault="000D5714" w:rsidP="009156BB">
      <w:pPr>
        <w:rPr>
          <w:sz w:val="22"/>
          <w:szCs w:val="22"/>
        </w:rPr>
      </w:pPr>
    </w:p>
    <w:p w:rsidR="000D5714" w:rsidRDefault="000D5714" w:rsidP="009156BB">
      <w:pPr>
        <w:rPr>
          <w:sz w:val="22"/>
          <w:szCs w:val="22"/>
        </w:rPr>
      </w:pPr>
    </w:p>
    <w:p w:rsidR="000D5714" w:rsidRDefault="000D5714" w:rsidP="009156BB">
      <w:pPr>
        <w:rPr>
          <w:sz w:val="22"/>
          <w:szCs w:val="22"/>
        </w:rPr>
      </w:pPr>
    </w:p>
    <w:p w:rsidR="000D5714" w:rsidRDefault="000D5714" w:rsidP="009156BB">
      <w:pPr>
        <w:rPr>
          <w:sz w:val="22"/>
          <w:szCs w:val="22"/>
        </w:rPr>
      </w:pPr>
    </w:p>
    <w:p w:rsidR="000D5714" w:rsidRDefault="000D5714" w:rsidP="009156BB">
      <w:pPr>
        <w:rPr>
          <w:sz w:val="22"/>
          <w:szCs w:val="22"/>
        </w:rPr>
      </w:pPr>
    </w:p>
    <w:p w:rsidR="000D5714" w:rsidRDefault="000D5714" w:rsidP="009156BB">
      <w:pPr>
        <w:rPr>
          <w:sz w:val="22"/>
          <w:szCs w:val="22"/>
        </w:rPr>
      </w:pPr>
    </w:p>
    <w:p w:rsidR="00B76C3F" w:rsidRDefault="00B76C3F" w:rsidP="009156BB">
      <w:pPr>
        <w:rPr>
          <w:sz w:val="22"/>
          <w:szCs w:val="22"/>
        </w:rPr>
      </w:pPr>
      <w:r>
        <w:rPr>
          <w:sz w:val="22"/>
          <w:szCs w:val="22"/>
        </w:rPr>
        <w:t>b)</w:t>
      </w:r>
    </w:p>
    <w:p w:rsidR="00B76C3F" w:rsidRDefault="00B76C3F" w:rsidP="009156BB">
      <w:pPr>
        <w:rPr>
          <w:sz w:val="22"/>
          <w:szCs w:val="22"/>
        </w:rPr>
      </w:pPr>
    </w:p>
    <w:p w:rsidR="000D5714" w:rsidRDefault="000D5714" w:rsidP="009156BB">
      <w:pPr>
        <w:rPr>
          <w:sz w:val="22"/>
          <w:szCs w:val="22"/>
        </w:rPr>
      </w:pPr>
    </w:p>
    <w:p w:rsidR="000D5714" w:rsidRDefault="000D5714" w:rsidP="009156BB">
      <w:pPr>
        <w:rPr>
          <w:sz w:val="22"/>
          <w:szCs w:val="22"/>
        </w:rPr>
      </w:pPr>
    </w:p>
    <w:p w:rsidR="000D5714" w:rsidRDefault="000D5714" w:rsidP="009156BB">
      <w:pPr>
        <w:rPr>
          <w:sz w:val="22"/>
          <w:szCs w:val="22"/>
        </w:rPr>
      </w:pPr>
    </w:p>
    <w:p w:rsidR="000D5714" w:rsidRDefault="000D5714" w:rsidP="009156BB">
      <w:pPr>
        <w:rPr>
          <w:sz w:val="22"/>
          <w:szCs w:val="22"/>
        </w:rPr>
      </w:pPr>
    </w:p>
    <w:p w:rsidR="000D5714" w:rsidRDefault="000D5714" w:rsidP="009156BB">
      <w:pPr>
        <w:rPr>
          <w:sz w:val="22"/>
          <w:szCs w:val="22"/>
        </w:rPr>
      </w:pPr>
    </w:p>
    <w:p w:rsidR="000D5714" w:rsidRDefault="000D5714" w:rsidP="009156BB">
      <w:pPr>
        <w:rPr>
          <w:sz w:val="22"/>
          <w:szCs w:val="22"/>
        </w:rPr>
      </w:pPr>
    </w:p>
    <w:p w:rsidR="00B76C3F" w:rsidRDefault="00B76C3F" w:rsidP="009156BB">
      <w:pPr>
        <w:rPr>
          <w:sz w:val="22"/>
          <w:szCs w:val="22"/>
        </w:rPr>
      </w:pPr>
      <w:r>
        <w:rPr>
          <w:sz w:val="22"/>
          <w:szCs w:val="22"/>
        </w:rPr>
        <w:t>c)</w:t>
      </w:r>
    </w:p>
    <w:p w:rsidR="00B76C3F" w:rsidRDefault="00B76C3F" w:rsidP="009156BB">
      <w:pPr>
        <w:rPr>
          <w:sz w:val="22"/>
          <w:szCs w:val="22"/>
        </w:rPr>
      </w:pPr>
    </w:p>
    <w:p w:rsidR="000D5714" w:rsidRDefault="000D5714" w:rsidP="009156BB">
      <w:pPr>
        <w:rPr>
          <w:sz w:val="22"/>
          <w:szCs w:val="22"/>
        </w:rPr>
      </w:pPr>
    </w:p>
    <w:p w:rsidR="000D5714" w:rsidRDefault="000D5714" w:rsidP="009156BB">
      <w:pPr>
        <w:rPr>
          <w:sz w:val="22"/>
          <w:szCs w:val="22"/>
        </w:rPr>
      </w:pPr>
    </w:p>
    <w:p w:rsidR="000D5714" w:rsidRDefault="000D5714" w:rsidP="009156BB">
      <w:pPr>
        <w:rPr>
          <w:sz w:val="22"/>
          <w:szCs w:val="22"/>
        </w:rPr>
      </w:pPr>
    </w:p>
    <w:p w:rsidR="000D5714" w:rsidRDefault="000D5714" w:rsidP="009156BB">
      <w:pPr>
        <w:rPr>
          <w:sz w:val="22"/>
          <w:szCs w:val="22"/>
        </w:rPr>
      </w:pPr>
    </w:p>
    <w:p w:rsidR="000D5714" w:rsidRDefault="000D5714" w:rsidP="009156BB">
      <w:pPr>
        <w:rPr>
          <w:sz w:val="22"/>
          <w:szCs w:val="22"/>
        </w:rPr>
      </w:pPr>
    </w:p>
    <w:p w:rsidR="00B76C3F" w:rsidRDefault="00B76C3F" w:rsidP="009156BB">
      <w:pPr>
        <w:rPr>
          <w:sz w:val="22"/>
          <w:szCs w:val="22"/>
        </w:rPr>
      </w:pPr>
      <w:r>
        <w:rPr>
          <w:sz w:val="22"/>
          <w:szCs w:val="22"/>
        </w:rPr>
        <w:t>d)</w:t>
      </w:r>
    </w:p>
    <w:p w:rsidR="009156BB" w:rsidRDefault="009156BB" w:rsidP="009156BB">
      <w:pPr>
        <w:rPr>
          <w:sz w:val="22"/>
          <w:szCs w:val="22"/>
        </w:rPr>
      </w:pPr>
    </w:p>
    <w:p w:rsidR="009156BB" w:rsidRDefault="009156BB" w:rsidP="009156BB">
      <w:pPr>
        <w:rPr>
          <w:sz w:val="22"/>
          <w:szCs w:val="22"/>
        </w:rPr>
      </w:pPr>
    </w:p>
    <w:p w:rsidR="009156BB" w:rsidRDefault="004A7132" w:rsidP="009156BB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176530</wp:posOffset>
            </wp:positionV>
            <wp:extent cx="2495550" cy="3035300"/>
            <wp:effectExtent l="19050" t="0" r="0" b="0"/>
            <wp:wrapSquare wrapText="bothSides"/>
            <wp:docPr id="51" name="Picture 51" descr="Even Cosmologists have a sense of hum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Even Cosmologists have a sense of humor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03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5714">
        <w:rPr>
          <w:sz w:val="22"/>
          <w:szCs w:val="22"/>
        </w:rPr>
        <w:br w:type="page"/>
      </w:r>
      <w:r w:rsidR="006F52F5">
        <w:rPr>
          <w:sz w:val="22"/>
          <w:szCs w:val="22"/>
        </w:rPr>
        <w:lastRenderedPageBreak/>
        <w:t xml:space="preserve">The boxes below </w:t>
      </w:r>
      <w:proofErr w:type="gramStart"/>
      <w:r w:rsidR="006F52F5">
        <w:rPr>
          <w:sz w:val="22"/>
          <w:szCs w:val="22"/>
        </w:rPr>
        <w:t>are meant</w:t>
      </w:r>
      <w:proofErr w:type="gramEnd"/>
      <w:r w:rsidR="006F52F5">
        <w:rPr>
          <w:sz w:val="22"/>
          <w:szCs w:val="22"/>
        </w:rPr>
        <w:t xml:space="preserve"> to r</w:t>
      </w:r>
      <w:r w:rsidR="009156BB">
        <w:rPr>
          <w:sz w:val="22"/>
          <w:szCs w:val="22"/>
        </w:rPr>
        <w:t xml:space="preserve">epresent </w:t>
      </w:r>
      <w:r w:rsidR="00B76C3F">
        <w:rPr>
          <w:sz w:val="22"/>
          <w:szCs w:val="22"/>
        </w:rPr>
        <w:t>small portions of very large two</w:t>
      </w:r>
      <w:r w:rsidR="009156BB">
        <w:rPr>
          <w:sz w:val="22"/>
          <w:szCs w:val="22"/>
        </w:rPr>
        <w:t xml:space="preserve">-dimensional universes.  </w:t>
      </w:r>
      <w:r w:rsidR="00B76C3F">
        <w:rPr>
          <w:sz w:val="22"/>
          <w:szCs w:val="22"/>
        </w:rPr>
        <w:t>.  An astronomer, located on a galaxy somewhere in the box, is trying to understand the structure and important</w:t>
      </w:r>
      <w:r w:rsidR="00CE3A8A">
        <w:rPr>
          <w:sz w:val="22"/>
          <w:szCs w:val="22"/>
        </w:rPr>
        <w:t xml:space="preserve"> properties of her/his universe to make predictions about what s/he/it would see for different models, depending on whether the universe is homogeneous and/or </w:t>
      </w:r>
      <w:proofErr w:type="spellStart"/>
      <w:r w:rsidR="00CE3A8A">
        <w:rPr>
          <w:sz w:val="22"/>
          <w:szCs w:val="22"/>
        </w:rPr>
        <w:t>isototropic</w:t>
      </w:r>
      <w:proofErr w:type="spellEnd"/>
      <w:r w:rsidR="00CE3A8A">
        <w:rPr>
          <w:sz w:val="22"/>
          <w:szCs w:val="22"/>
        </w:rPr>
        <w:t>..</w:t>
      </w:r>
    </w:p>
    <w:p w:rsidR="00B76C3F" w:rsidRDefault="00B76C3F" w:rsidP="009156BB">
      <w:pPr>
        <w:rPr>
          <w:sz w:val="22"/>
          <w:szCs w:val="22"/>
        </w:rPr>
      </w:pPr>
    </w:p>
    <w:p w:rsidR="00B76C3F" w:rsidRDefault="00B76C3F" w:rsidP="009156BB">
      <w:pPr>
        <w:rPr>
          <w:sz w:val="22"/>
          <w:szCs w:val="22"/>
        </w:rPr>
      </w:pPr>
      <w:r>
        <w:rPr>
          <w:sz w:val="22"/>
          <w:szCs w:val="22"/>
        </w:rPr>
        <w:t>For each universe, sketch in a distribution of galaxies that would represent the caption given.</w:t>
      </w:r>
    </w:p>
    <w:p w:rsidR="00B76C3F" w:rsidRDefault="00B76C3F" w:rsidP="009156BB">
      <w:pPr>
        <w:rPr>
          <w:sz w:val="22"/>
          <w:szCs w:val="22"/>
        </w:rPr>
      </w:pPr>
    </w:p>
    <w:p w:rsidR="00B76C3F" w:rsidRDefault="00B76C3F" w:rsidP="009156BB">
      <w:pPr>
        <w:rPr>
          <w:sz w:val="22"/>
          <w:szCs w:val="22"/>
        </w:rPr>
      </w:pPr>
    </w:p>
    <w:p w:rsidR="00B76C3F" w:rsidRDefault="004E4559" w:rsidP="009156BB"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96" editas="canvas" style="width:495pt;height:531pt;mso-position-horizontal-relative:char;mso-position-vertical-relative:line" coordorigin="1152,1440" coordsize="9900,106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7" type="#_x0000_t75" style="position:absolute;left:1152;top:1440;width:9900;height:10620" o:preferrelative="f">
              <v:fill o:detectmouseclick="t"/>
              <v:path o:extrusionok="t" o:connecttype="none"/>
              <o:lock v:ext="edit" text="t"/>
            </v:shape>
            <v:rect id="_x0000_s1098" style="position:absolute;left:1352;top:1620;width:4600;height:3960"/>
            <v:rect id="_x0000_s1099" style="position:absolute;left:1252;top:6841;width:4400;height:3959"/>
            <v:rect id="_x0000_s1100" style="position:absolute;left:6052;top:1620;width:4500;height:3960"/>
            <v:oval id="_x0000_s1101" style="position:absolute;left:2552;top:2880;width:199;height:178" fillcolor="black"/>
            <v:oval id="_x0000_s1102" style="position:absolute;left:8452;top:3780;width:198;height:178" fillcolor="black"/>
            <v:rect id="_x0000_s1103" style="position:absolute;left:6053;top:6841;width:4499;height:3959"/>
            <v:oval id="_x0000_s1104" style="position:absolute;left:3652;top:8100;width:198;height:177" fillcolor="black"/>
            <v:oval id="_x0000_s1105" style="position:absolute;left:7452;top:8101;width:198;height:176" fillcolor="black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6" type="#_x0000_t202" style="position:absolute;left:1652;top:10980;width:3599;height:720" stroked="f">
              <v:textbox style="mso-next-textbox:#_x0000_s1106">
                <w:txbxContent>
                  <w:p w:rsidR="000D5714" w:rsidRDefault="000D5714" w:rsidP="000D5714">
                    <w:r>
                      <w:t>The universe appears isotropic but not homogeneous to the observer.</w:t>
                    </w:r>
                  </w:p>
                </w:txbxContent>
              </v:textbox>
            </v:shape>
            <v:shape id="_x0000_s1107" type="#_x0000_t202" style="position:absolute;left:6252;top:10980;width:3599;height:720" stroked="f">
              <v:textbox style="mso-next-textbox:#_x0000_s1107">
                <w:txbxContent>
                  <w:p w:rsidR="000D5714" w:rsidRDefault="000D5714" w:rsidP="000D5714">
                    <w:r>
                      <w:t>The universe appears homogeneous but not isotropic to the observe</w:t>
                    </w:r>
                    <w:r w:rsidR="0030740C">
                      <w:t>r.</w:t>
                    </w:r>
                  </w:p>
                </w:txbxContent>
              </v:textbox>
            </v:shape>
            <v:shape id="_x0000_s1108" type="#_x0000_t202" style="position:absolute;left:1752;top:5760;width:3600;height:720" stroked="f">
              <v:textbox style="mso-next-textbox:#_x0000_s1108">
                <w:txbxContent>
                  <w:p w:rsidR="000D5714" w:rsidRDefault="000D5714" w:rsidP="000D5714">
                    <w:r>
                      <w:t>The universe appears isotropic to the observer.</w:t>
                    </w:r>
                  </w:p>
                </w:txbxContent>
              </v:textbox>
            </v:shape>
            <v:shape id="_x0000_s1109" type="#_x0000_t202" style="position:absolute;left:6454;top:5760;width:3598;height:720" stroked="f">
              <v:textbox style="mso-next-textbox:#_x0000_s1109">
                <w:txbxContent>
                  <w:p w:rsidR="000D5714" w:rsidRDefault="000D5714" w:rsidP="000D5714">
                    <w:r>
                      <w:t>The universe appears homogeneous to the observer.</w:t>
                    </w:r>
                  </w:p>
                </w:txbxContent>
              </v:textbox>
            </v:shape>
            <v:shape id="_x0000_s1110" type="#_x0000_t75" style="position:absolute;left:2552;top:2520;width:136;height:360;flip:x">
              <v:imagedata r:id="rId9" o:title="observer"/>
            </v:shape>
            <v:shape id="_x0000_s1111" type="#_x0000_t75" style="position:absolute;left:7452;top:7740;width:136;height:360;flip:x">
              <v:imagedata r:id="rId9" o:title="observer"/>
            </v:shape>
            <v:shape id="_x0000_s1112" type="#_x0000_t75" style="position:absolute;left:3716;top:7740;width:136;height:360;flip:x">
              <v:imagedata r:id="rId9" o:title="observer"/>
            </v:shape>
            <v:shape id="_x0000_s1113" type="#_x0000_t75" style="position:absolute;left:8452;top:3420;width:200;height:360;flip:x">
              <v:imagedata r:id="rId9" o:title="observer"/>
            </v:shape>
            <w10:wrap type="none"/>
            <w10:anchorlock/>
          </v:group>
        </w:pict>
      </w:r>
    </w:p>
    <w:p w:rsidR="0030740C" w:rsidRPr="003C7EBE" w:rsidRDefault="0030740C" w:rsidP="009156BB">
      <w:pPr>
        <w:rPr>
          <w:color w:val="000000" w:themeColor="text1"/>
          <w:sz w:val="24"/>
          <w:szCs w:val="22"/>
        </w:rPr>
      </w:pPr>
    </w:p>
    <w:sectPr w:rsidR="0030740C" w:rsidRPr="003C7EBE" w:rsidSect="006D375C">
      <w:type w:val="continuous"/>
      <w:pgSz w:w="12240" w:h="15840" w:code="1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A26" w:rsidRDefault="00B30A26">
      <w:r>
        <w:separator/>
      </w:r>
    </w:p>
  </w:endnote>
  <w:endnote w:type="continuationSeparator" w:id="0">
    <w:p w:rsidR="00B30A26" w:rsidRDefault="00B30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A26" w:rsidRDefault="00B30A26">
      <w:r>
        <w:separator/>
      </w:r>
    </w:p>
  </w:footnote>
  <w:footnote w:type="continuationSeparator" w:id="0">
    <w:p w:rsidR="00B30A26" w:rsidRDefault="00B30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0B3C"/>
    <w:multiLevelType w:val="hybridMultilevel"/>
    <w:tmpl w:val="7F8A65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3">
    <w:nsid w:val="32AB0BDB"/>
    <w:multiLevelType w:val="hybridMultilevel"/>
    <w:tmpl w:val="2EA27F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0E676B0"/>
    <w:multiLevelType w:val="hybridMultilevel"/>
    <w:tmpl w:val="1F6E4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8473BF"/>
    <w:multiLevelType w:val="hybridMultilevel"/>
    <w:tmpl w:val="81F88D1E"/>
    <w:lvl w:ilvl="0" w:tplc="8CDE97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7CE071F8"/>
    <w:multiLevelType w:val="hybridMultilevel"/>
    <w:tmpl w:val="317024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42E50"/>
    <w:rsid w:val="0006043D"/>
    <w:rsid w:val="00064939"/>
    <w:rsid w:val="00073341"/>
    <w:rsid w:val="000852A2"/>
    <w:rsid w:val="0009102C"/>
    <w:rsid w:val="00092876"/>
    <w:rsid w:val="000B1E3C"/>
    <w:rsid w:val="000D02FD"/>
    <w:rsid w:val="000D5714"/>
    <w:rsid w:val="000E3E48"/>
    <w:rsid w:val="000E4003"/>
    <w:rsid w:val="00103170"/>
    <w:rsid w:val="00104EC1"/>
    <w:rsid w:val="0011220D"/>
    <w:rsid w:val="00112A6E"/>
    <w:rsid w:val="001201CB"/>
    <w:rsid w:val="001249FB"/>
    <w:rsid w:val="00126D63"/>
    <w:rsid w:val="00130ED1"/>
    <w:rsid w:val="00145548"/>
    <w:rsid w:val="001456E0"/>
    <w:rsid w:val="0014658C"/>
    <w:rsid w:val="00151308"/>
    <w:rsid w:val="00152AD6"/>
    <w:rsid w:val="0016380D"/>
    <w:rsid w:val="001645B1"/>
    <w:rsid w:val="00164619"/>
    <w:rsid w:val="00164F5B"/>
    <w:rsid w:val="00171A11"/>
    <w:rsid w:val="00172ABF"/>
    <w:rsid w:val="00194923"/>
    <w:rsid w:val="001B56B5"/>
    <w:rsid w:val="001B782B"/>
    <w:rsid w:val="001C098D"/>
    <w:rsid w:val="001C59D2"/>
    <w:rsid w:val="001D019F"/>
    <w:rsid w:val="001D0B80"/>
    <w:rsid w:val="001D6632"/>
    <w:rsid w:val="001E03B6"/>
    <w:rsid w:val="001F2561"/>
    <w:rsid w:val="001F341E"/>
    <w:rsid w:val="00223B60"/>
    <w:rsid w:val="002304F7"/>
    <w:rsid w:val="002331D4"/>
    <w:rsid w:val="00234BEB"/>
    <w:rsid w:val="00247BB0"/>
    <w:rsid w:val="0026543E"/>
    <w:rsid w:val="002768AD"/>
    <w:rsid w:val="002830B8"/>
    <w:rsid w:val="002905C3"/>
    <w:rsid w:val="002F1431"/>
    <w:rsid w:val="002F3D4F"/>
    <w:rsid w:val="002F51C3"/>
    <w:rsid w:val="00300B34"/>
    <w:rsid w:val="0030740C"/>
    <w:rsid w:val="00321CD5"/>
    <w:rsid w:val="00331395"/>
    <w:rsid w:val="0034273A"/>
    <w:rsid w:val="00342AFC"/>
    <w:rsid w:val="003707A1"/>
    <w:rsid w:val="00377181"/>
    <w:rsid w:val="003852B6"/>
    <w:rsid w:val="003944DF"/>
    <w:rsid w:val="003B19F4"/>
    <w:rsid w:val="003C18B0"/>
    <w:rsid w:val="003C660C"/>
    <w:rsid w:val="003C7EBE"/>
    <w:rsid w:val="003D607C"/>
    <w:rsid w:val="00401202"/>
    <w:rsid w:val="00401271"/>
    <w:rsid w:val="00413A4C"/>
    <w:rsid w:val="004151BA"/>
    <w:rsid w:val="00420D55"/>
    <w:rsid w:val="00421EF6"/>
    <w:rsid w:val="004507D4"/>
    <w:rsid w:val="00454B8A"/>
    <w:rsid w:val="004756CF"/>
    <w:rsid w:val="0047620D"/>
    <w:rsid w:val="004847FC"/>
    <w:rsid w:val="00493558"/>
    <w:rsid w:val="004A7132"/>
    <w:rsid w:val="004B27AE"/>
    <w:rsid w:val="004C0821"/>
    <w:rsid w:val="004C14D6"/>
    <w:rsid w:val="004E4559"/>
    <w:rsid w:val="004F0F2F"/>
    <w:rsid w:val="004F5683"/>
    <w:rsid w:val="00505433"/>
    <w:rsid w:val="00516A4D"/>
    <w:rsid w:val="00531ACA"/>
    <w:rsid w:val="0053434F"/>
    <w:rsid w:val="00542618"/>
    <w:rsid w:val="00567958"/>
    <w:rsid w:val="00586803"/>
    <w:rsid w:val="00586B87"/>
    <w:rsid w:val="00592992"/>
    <w:rsid w:val="005A3786"/>
    <w:rsid w:val="005A467C"/>
    <w:rsid w:val="005E26E1"/>
    <w:rsid w:val="005E738A"/>
    <w:rsid w:val="005F129A"/>
    <w:rsid w:val="005F12D3"/>
    <w:rsid w:val="005F6901"/>
    <w:rsid w:val="00607890"/>
    <w:rsid w:val="00612697"/>
    <w:rsid w:val="00613C9A"/>
    <w:rsid w:val="00617798"/>
    <w:rsid w:val="00624DAF"/>
    <w:rsid w:val="006266DF"/>
    <w:rsid w:val="006307A2"/>
    <w:rsid w:val="00630A06"/>
    <w:rsid w:val="00630D7A"/>
    <w:rsid w:val="006436B1"/>
    <w:rsid w:val="00643D0B"/>
    <w:rsid w:val="006602E6"/>
    <w:rsid w:val="006659F5"/>
    <w:rsid w:val="0067212F"/>
    <w:rsid w:val="0067441F"/>
    <w:rsid w:val="00674F25"/>
    <w:rsid w:val="00683307"/>
    <w:rsid w:val="00690547"/>
    <w:rsid w:val="00691A8B"/>
    <w:rsid w:val="00692ECF"/>
    <w:rsid w:val="006A3597"/>
    <w:rsid w:val="006B25BB"/>
    <w:rsid w:val="006B2958"/>
    <w:rsid w:val="006D375C"/>
    <w:rsid w:val="006E465A"/>
    <w:rsid w:val="006F26F9"/>
    <w:rsid w:val="006F52F5"/>
    <w:rsid w:val="0070781C"/>
    <w:rsid w:val="00717AC1"/>
    <w:rsid w:val="00727874"/>
    <w:rsid w:val="00727DD8"/>
    <w:rsid w:val="007310D7"/>
    <w:rsid w:val="0073723C"/>
    <w:rsid w:val="0074124A"/>
    <w:rsid w:val="0077262B"/>
    <w:rsid w:val="0078329B"/>
    <w:rsid w:val="007910D0"/>
    <w:rsid w:val="007B67E2"/>
    <w:rsid w:val="007C7C22"/>
    <w:rsid w:val="007D192D"/>
    <w:rsid w:val="007D566F"/>
    <w:rsid w:val="007E00A3"/>
    <w:rsid w:val="007F1050"/>
    <w:rsid w:val="007F7DB5"/>
    <w:rsid w:val="008078FC"/>
    <w:rsid w:val="00810FA5"/>
    <w:rsid w:val="00812FE8"/>
    <w:rsid w:val="00822D96"/>
    <w:rsid w:val="00823625"/>
    <w:rsid w:val="00827B6A"/>
    <w:rsid w:val="00830DC5"/>
    <w:rsid w:val="0083726F"/>
    <w:rsid w:val="0084040D"/>
    <w:rsid w:val="00846101"/>
    <w:rsid w:val="00846764"/>
    <w:rsid w:val="0085438E"/>
    <w:rsid w:val="008813A2"/>
    <w:rsid w:val="0088470B"/>
    <w:rsid w:val="00890507"/>
    <w:rsid w:val="008B40CE"/>
    <w:rsid w:val="008C2123"/>
    <w:rsid w:val="008D0BED"/>
    <w:rsid w:val="008D19BF"/>
    <w:rsid w:val="008D29A3"/>
    <w:rsid w:val="008D6358"/>
    <w:rsid w:val="008E2548"/>
    <w:rsid w:val="008E2D33"/>
    <w:rsid w:val="008F2292"/>
    <w:rsid w:val="008F2951"/>
    <w:rsid w:val="0090252F"/>
    <w:rsid w:val="009156BB"/>
    <w:rsid w:val="00921F1F"/>
    <w:rsid w:val="00922290"/>
    <w:rsid w:val="009263AA"/>
    <w:rsid w:val="009379F2"/>
    <w:rsid w:val="00945436"/>
    <w:rsid w:val="009479DB"/>
    <w:rsid w:val="009504B7"/>
    <w:rsid w:val="00960738"/>
    <w:rsid w:val="009766F6"/>
    <w:rsid w:val="00982ED8"/>
    <w:rsid w:val="00992295"/>
    <w:rsid w:val="009A3301"/>
    <w:rsid w:val="009A3C39"/>
    <w:rsid w:val="009A7914"/>
    <w:rsid w:val="009B752F"/>
    <w:rsid w:val="009C5B40"/>
    <w:rsid w:val="009F4606"/>
    <w:rsid w:val="00A01ECD"/>
    <w:rsid w:val="00A0660E"/>
    <w:rsid w:val="00A22DB4"/>
    <w:rsid w:val="00A266EE"/>
    <w:rsid w:val="00A27985"/>
    <w:rsid w:val="00A33425"/>
    <w:rsid w:val="00A36B26"/>
    <w:rsid w:val="00A519EF"/>
    <w:rsid w:val="00A54BBB"/>
    <w:rsid w:val="00A6655F"/>
    <w:rsid w:val="00A718D6"/>
    <w:rsid w:val="00A913F3"/>
    <w:rsid w:val="00A94AC9"/>
    <w:rsid w:val="00AB0E36"/>
    <w:rsid w:val="00AD3B6F"/>
    <w:rsid w:val="00B036F2"/>
    <w:rsid w:val="00B075D2"/>
    <w:rsid w:val="00B12AF0"/>
    <w:rsid w:val="00B166AA"/>
    <w:rsid w:val="00B26FA8"/>
    <w:rsid w:val="00B30A26"/>
    <w:rsid w:val="00B30CA3"/>
    <w:rsid w:val="00B34365"/>
    <w:rsid w:val="00B36C0D"/>
    <w:rsid w:val="00B452AD"/>
    <w:rsid w:val="00B51FF3"/>
    <w:rsid w:val="00B6673C"/>
    <w:rsid w:val="00B76C3F"/>
    <w:rsid w:val="00B90264"/>
    <w:rsid w:val="00BB0029"/>
    <w:rsid w:val="00BB34B7"/>
    <w:rsid w:val="00BB6CC2"/>
    <w:rsid w:val="00BB7584"/>
    <w:rsid w:val="00BD49D0"/>
    <w:rsid w:val="00BD5493"/>
    <w:rsid w:val="00BE55AA"/>
    <w:rsid w:val="00BF7BC1"/>
    <w:rsid w:val="00C0524E"/>
    <w:rsid w:val="00C12A7C"/>
    <w:rsid w:val="00C40B86"/>
    <w:rsid w:val="00C4415E"/>
    <w:rsid w:val="00C50603"/>
    <w:rsid w:val="00C56DC7"/>
    <w:rsid w:val="00C87B3F"/>
    <w:rsid w:val="00C90F21"/>
    <w:rsid w:val="00CA3344"/>
    <w:rsid w:val="00CC1B25"/>
    <w:rsid w:val="00CE3A8A"/>
    <w:rsid w:val="00CF7EA7"/>
    <w:rsid w:val="00D0275D"/>
    <w:rsid w:val="00D02D4D"/>
    <w:rsid w:val="00D06A44"/>
    <w:rsid w:val="00D23316"/>
    <w:rsid w:val="00D260E3"/>
    <w:rsid w:val="00D36919"/>
    <w:rsid w:val="00D56813"/>
    <w:rsid w:val="00D6240F"/>
    <w:rsid w:val="00D628DE"/>
    <w:rsid w:val="00D63BD2"/>
    <w:rsid w:val="00D704D5"/>
    <w:rsid w:val="00D70EFE"/>
    <w:rsid w:val="00D90A1D"/>
    <w:rsid w:val="00D916C1"/>
    <w:rsid w:val="00D91BDD"/>
    <w:rsid w:val="00DC1BFD"/>
    <w:rsid w:val="00DD0DD5"/>
    <w:rsid w:val="00DD2B16"/>
    <w:rsid w:val="00DD62BC"/>
    <w:rsid w:val="00DE7F93"/>
    <w:rsid w:val="00DF3340"/>
    <w:rsid w:val="00E04281"/>
    <w:rsid w:val="00E11059"/>
    <w:rsid w:val="00E142A8"/>
    <w:rsid w:val="00E146B7"/>
    <w:rsid w:val="00E4793E"/>
    <w:rsid w:val="00E52C03"/>
    <w:rsid w:val="00E560B3"/>
    <w:rsid w:val="00E64F8A"/>
    <w:rsid w:val="00E65882"/>
    <w:rsid w:val="00E717ED"/>
    <w:rsid w:val="00E86FCB"/>
    <w:rsid w:val="00E905BE"/>
    <w:rsid w:val="00E9634D"/>
    <w:rsid w:val="00EA5F73"/>
    <w:rsid w:val="00EB38A8"/>
    <w:rsid w:val="00EC57B5"/>
    <w:rsid w:val="00EC74BA"/>
    <w:rsid w:val="00ED00C3"/>
    <w:rsid w:val="00ED25AF"/>
    <w:rsid w:val="00EE301E"/>
    <w:rsid w:val="00EF5793"/>
    <w:rsid w:val="00EF7B71"/>
    <w:rsid w:val="00F01E24"/>
    <w:rsid w:val="00F027FD"/>
    <w:rsid w:val="00F10451"/>
    <w:rsid w:val="00F17A69"/>
    <w:rsid w:val="00F3348B"/>
    <w:rsid w:val="00F3403A"/>
    <w:rsid w:val="00F41A06"/>
    <w:rsid w:val="00F660E9"/>
    <w:rsid w:val="00F700CC"/>
    <w:rsid w:val="00F77A0A"/>
    <w:rsid w:val="00F85725"/>
    <w:rsid w:val="00F8674F"/>
    <w:rsid w:val="00F87ACC"/>
    <w:rsid w:val="00F92D0C"/>
    <w:rsid w:val="00F9468A"/>
    <w:rsid w:val="00FA0496"/>
    <w:rsid w:val="00FA17BB"/>
    <w:rsid w:val="00FA7DDD"/>
    <w:rsid w:val="00FB32F3"/>
    <w:rsid w:val="00FC4253"/>
    <w:rsid w:val="00FD4417"/>
    <w:rsid w:val="00FD507E"/>
    <w:rsid w:val="00FE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="f" fillcolor="white" stroke="f">
      <v:fill color="white" on="f"/>
      <v:stroke on="f"/>
      <o:colormenu v:ext="edit" fillcolor="black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CC1B25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C7E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C7E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C1B25"/>
    <w:rPr>
      <w:color w:val="0000FF"/>
      <w:u w:val="single"/>
    </w:rPr>
  </w:style>
  <w:style w:type="character" w:styleId="FollowedHyperlink">
    <w:name w:val="FollowedHyperlink"/>
    <w:basedOn w:val="DefaultParagraphFont"/>
    <w:rsid w:val="00CC1B25"/>
    <w:rPr>
      <w:color w:val="800080"/>
      <w:u w:val="single"/>
    </w:rPr>
  </w:style>
  <w:style w:type="paragraph" w:styleId="Header">
    <w:name w:val="header"/>
    <w:basedOn w:val="Normal"/>
    <w:rsid w:val="00CC1B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1B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1B25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semiHidden/>
    <w:rsid w:val="003C7E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3C7E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rsid w:val="003C7EB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3C7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3C7EB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niverseadventure.org/big_bang/images/conseq-comic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877</CharactersWithSpaces>
  <SharedDoc>false</SharedDoc>
  <HLinks>
    <vt:vector size="12" baseType="variant">
      <vt:variant>
        <vt:i4>1572883</vt:i4>
      </vt:variant>
      <vt:variant>
        <vt:i4>3</vt:i4>
      </vt:variant>
      <vt:variant>
        <vt:i4>0</vt:i4>
      </vt:variant>
      <vt:variant>
        <vt:i4>5</vt:i4>
      </vt:variant>
      <vt:variant>
        <vt:lpwstr>http://solarsystem.colorado.edu/home/lowRes.html</vt:lpwstr>
      </vt:variant>
      <vt:variant>
        <vt:lpwstr/>
      </vt:variant>
      <vt:variant>
        <vt:i4>131178</vt:i4>
      </vt:variant>
      <vt:variant>
        <vt:i4>-1</vt:i4>
      </vt:variant>
      <vt:variant>
        <vt:i4>1075</vt:i4>
      </vt:variant>
      <vt:variant>
        <vt:i4>1</vt:i4>
      </vt:variant>
      <vt:variant>
        <vt:lpwstr>http://universeadventure.org/big_bang/images/conseq-comic.jpg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2</cp:revision>
  <cp:lastPrinted>2013-01-07T21:10:00Z</cp:lastPrinted>
  <dcterms:created xsi:type="dcterms:W3CDTF">2013-03-25T20:37:00Z</dcterms:created>
  <dcterms:modified xsi:type="dcterms:W3CDTF">2013-03-25T20:37:00Z</dcterms:modified>
</cp:coreProperties>
</file>