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62B" w:rsidRDefault="00BD5493" w:rsidP="004C14D6">
      <w:pPr>
        <w:jc w:val="center"/>
        <w:rPr>
          <w:b/>
          <w:sz w:val="22"/>
          <w:szCs w:val="22"/>
        </w:rPr>
      </w:pPr>
      <w:r>
        <w:rPr>
          <w:b/>
          <w:sz w:val="22"/>
          <w:szCs w:val="22"/>
        </w:rPr>
        <w:t>Our P</w:t>
      </w:r>
      <w:r w:rsidR="0077262B">
        <w:rPr>
          <w:b/>
          <w:sz w:val="22"/>
          <w:szCs w:val="22"/>
        </w:rPr>
        <w:t>lace in the Milky Way Galaxy</w:t>
      </w:r>
    </w:p>
    <w:p w:rsidR="0077262B" w:rsidRDefault="0077262B" w:rsidP="009156BB">
      <w:pPr>
        <w:rPr>
          <w:b/>
          <w:sz w:val="22"/>
          <w:szCs w:val="22"/>
        </w:rPr>
      </w:pPr>
    </w:p>
    <w:p w:rsidR="009504B7" w:rsidRPr="00BD5493" w:rsidRDefault="009504B7" w:rsidP="009156BB">
      <w:pPr>
        <w:rPr>
          <w:sz w:val="22"/>
          <w:szCs w:val="22"/>
        </w:rPr>
      </w:pPr>
      <w:r w:rsidRPr="00BD5493">
        <w:rPr>
          <w:sz w:val="22"/>
          <w:szCs w:val="22"/>
        </w:rPr>
        <w:t>On the next page is a chart for mapping the Milky Way Galaxy.  The chart is centered at the position of the Sun, with Galactic longitude around the circumference, and concentric circles centered on the Sun’s position at 5000, 10000, 15000, 20000, 25000, and 30000 light years in distance</w:t>
      </w:r>
    </w:p>
    <w:p w:rsidR="009504B7" w:rsidRPr="00BD5493" w:rsidRDefault="009504B7" w:rsidP="009156BB">
      <w:pPr>
        <w:rPr>
          <w:sz w:val="22"/>
          <w:szCs w:val="22"/>
        </w:rPr>
      </w:pPr>
    </w:p>
    <w:p w:rsidR="0077262B" w:rsidRPr="00BD5493" w:rsidRDefault="009504B7" w:rsidP="009156BB">
      <w:pPr>
        <w:rPr>
          <w:sz w:val="22"/>
          <w:szCs w:val="22"/>
        </w:rPr>
      </w:pPr>
      <w:r w:rsidRPr="00BD5493">
        <w:rPr>
          <w:sz w:val="22"/>
          <w:szCs w:val="22"/>
        </w:rPr>
        <w:t>The first chart below gives the Galactic longitudes and distances of several well-known objects.  The second chart provides longitudes and distances for tracing out the Galaxy’s spiral arms.</w:t>
      </w:r>
      <w:r w:rsidR="0077262B" w:rsidRPr="00BD5493">
        <w:rPr>
          <w:sz w:val="22"/>
          <w:szCs w:val="22"/>
        </w:rPr>
        <w:t xml:space="preserve">  Plot each of the objects on the Galactic chart, and trace out the locations of the spiral arms.</w:t>
      </w:r>
    </w:p>
    <w:p w:rsidR="00E52C03" w:rsidRDefault="00E52C03" w:rsidP="009156BB">
      <w:pPr>
        <w:rPr>
          <w:b/>
          <w:sz w:val="22"/>
          <w:szCs w:val="22"/>
        </w:rPr>
      </w:pPr>
    </w:p>
    <w:tbl>
      <w:tblPr>
        <w:tblStyle w:val="TableGrid"/>
        <w:tblW w:w="0" w:type="auto"/>
        <w:tblLook w:val="04A0"/>
      </w:tblPr>
      <w:tblGrid>
        <w:gridCol w:w="3384"/>
        <w:gridCol w:w="3384"/>
        <w:gridCol w:w="3384"/>
      </w:tblGrid>
      <w:tr w:rsidR="00E52C03" w:rsidRPr="00BD5493" w:rsidTr="00E52C03">
        <w:tc>
          <w:tcPr>
            <w:tcW w:w="3384" w:type="dxa"/>
          </w:tcPr>
          <w:p w:rsidR="00E52C03" w:rsidRPr="00BD5493" w:rsidRDefault="00E52C03" w:rsidP="009156BB">
            <w:pPr>
              <w:rPr>
                <w:sz w:val="22"/>
                <w:szCs w:val="22"/>
              </w:rPr>
            </w:pPr>
          </w:p>
        </w:tc>
        <w:tc>
          <w:tcPr>
            <w:tcW w:w="3384" w:type="dxa"/>
          </w:tcPr>
          <w:p w:rsidR="00E52C03" w:rsidRPr="00BD5493" w:rsidRDefault="00E52C03" w:rsidP="00CE3A8A">
            <w:pPr>
              <w:jc w:val="center"/>
              <w:rPr>
                <w:sz w:val="22"/>
                <w:szCs w:val="22"/>
              </w:rPr>
            </w:pPr>
            <w:r w:rsidRPr="00BD5493">
              <w:rPr>
                <w:sz w:val="22"/>
                <w:szCs w:val="22"/>
              </w:rPr>
              <w:t>Galactic Longitude</w:t>
            </w:r>
          </w:p>
        </w:tc>
        <w:tc>
          <w:tcPr>
            <w:tcW w:w="3384" w:type="dxa"/>
          </w:tcPr>
          <w:p w:rsidR="00E52C03" w:rsidRPr="00BD5493" w:rsidRDefault="00E52C03" w:rsidP="00CE3A8A">
            <w:pPr>
              <w:jc w:val="center"/>
              <w:rPr>
                <w:sz w:val="22"/>
                <w:szCs w:val="22"/>
              </w:rPr>
            </w:pPr>
            <w:r w:rsidRPr="00BD5493">
              <w:rPr>
                <w:sz w:val="22"/>
                <w:szCs w:val="22"/>
              </w:rPr>
              <w:t>Distance</w:t>
            </w:r>
          </w:p>
        </w:tc>
      </w:tr>
      <w:tr w:rsidR="00E52C03" w:rsidRPr="00BD5493" w:rsidTr="00E52C03">
        <w:tc>
          <w:tcPr>
            <w:tcW w:w="3384" w:type="dxa"/>
          </w:tcPr>
          <w:p w:rsidR="00E52C03" w:rsidRPr="00BD5493" w:rsidRDefault="00E52C03" w:rsidP="009156BB">
            <w:pPr>
              <w:rPr>
                <w:sz w:val="22"/>
                <w:szCs w:val="22"/>
              </w:rPr>
            </w:pPr>
            <w:r w:rsidRPr="00BD5493">
              <w:rPr>
                <w:sz w:val="22"/>
                <w:szCs w:val="22"/>
              </w:rPr>
              <w:t>The Sun</w:t>
            </w:r>
          </w:p>
        </w:tc>
        <w:tc>
          <w:tcPr>
            <w:tcW w:w="3384" w:type="dxa"/>
          </w:tcPr>
          <w:p w:rsidR="00E52C03" w:rsidRPr="00BD5493" w:rsidRDefault="00E52C03" w:rsidP="00CE3A8A">
            <w:pPr>
              <w:jc w:val="center"/>
              <w:rPr>
                <w:sz w:val="22"/>
                <w:szCs w:val="22"/>
              </w:rPr>
            </w:pPr>
            <w:r w:rsidRPr="00BD5493">
              <w:rPr>
                <w:sz w:val="22"/>
                <w:szCs w:val="22"/>
              </w:rPr>
              <w:t>Not defined</w:t>
            </w:r>
          </w:p>
        </w:tc>
        <w:tc>
          <w:tcPr>
            <w:tcW w:w="3384" w:type="dxa"/>
          </w:tcPr>
          <w:p w:rsidR="00E52C03" w:rsidRPr="00BD5493" w:rsidRDefault="00982ED8" w:rsidP="00CE3A8A">
            <w:pPr>
              <w:jc w:val="center"/>
              <w:rPr>
                <w:sz w:val="22"/>
                <w:szCs w:val="22"/>
              </w:rPr>
            </w:pPr>
            <w:r w:rsidRPr="00BD5493">
              <w:rPr>
                <w:sz w:val="22"/>
                <w:szCs w:val="22"/>
              </w:rPr>
              <w:t>8 light minutes</w:t>
            </w:r>
          </w:p>
        </w:tc>
      </w:tr>
      <w:tr w:rsidR="00E52C03" w:rsidRPr="00BD5493" w:rsidTr="00E52C03">
        <w:tc>
          <w:tcPr>
            <w:tcW w:w="3384" w:type="dxa"/>
          </w:tcPr>
          <w:p w:rsidR="00E52C03" w:rsidRPr="00BD5493" w:rsidRDefault="00E52C03" w:rsidP="009156BB">
            <w:pPr>
              <w:rPr>
                <w:sz w:val="22"/>
                <w:szCs w:val="22"/>
              </w:rPr>
            </w:pPr>
            <w:r w:rsidRPr="00BD5493">
              <w:rPr>
                <w:sz w:val="22"/>
                <w:szCs w:val="22"/>
              </w:rPr>
              <w:t>Orion Nebula</w:t>
            </w:r>
          </w:p>
        </w:tc>
        <w:tc>
          <w:tcPr>
            <w:tcW w:w="3384" w:type="dxa"/>
          </w:tcPr>
          <w:p w:rsidR="00E52C03" w:rsidRPr="00BD5493" w:rsidRDefault="00E52C03" w:rsidP="00CE3A8A">
            <w:pPr>
              <w:jc w:val="center"/>
              <w:rPr>
                <w:sz w:val="22"/>
                <w:szCs w:val="22"/>
              </w:rPr>
            </w:pPr>
            <w:r w:rsidRPr="00BD5493">
              <w:rPr>
                <w:sz w:val="22"/>
                <w:szCs w:val="22"/>
              </w:rPr>
              <w:t>209</w:t>
            </w:r>
            <w:r w:rsidR="009F4606" w:rsidRPr="00BD5493">
              <w:rPr>
                <w:sz w:val="22"/>
                <w:szCs w:val="22"/>
              </w:rPr>
              <w:t>°</w:t>
            </w:r>
          </w:p>
        </w:tc>
        <w:tc>
          <w:tcPr>
            <w:tcW w:w="3384" w:type="dxa"/>
          </w:tcPr>
          <w:p w:rsidR="00E52C03" w:rsidRPr="00BD5493" w:rsidRDefault="00E52C03" w:rsidP="00CE3A8A">
            <w:pPr>
              <w:jc w:val="center"/>
              <w:rPr>
                <w:sz w:val="22"/>
                <w:szCs w:val="22"/>
              </w:rPr>
            </w:pPr>
            <w:r w:rsidRPr="00BD5493">
              <w:rPr>
                <w:sz w:val="22"/>
                <w:szCs w:val="22"/>
              </w:rPr>
              <w:t>1300 LY</w:t>
            </w:r>
          </w:p>
        </w:tc>
      </w:tr>
      <w:tr w:rsidR="00E52C03" w:rsidRPr="00BD5493" w:rsidTr="00E52C03">
        <w:tc>
          <w:tcPr>
            <w:tcW w:w="3384" w:type="dxa"/>
          </w:tcPr>
          <w:p w:rsidR="00E52C03" w:rsidRPr="00BD5493" w:rsidRDefault="00E52C03" w:rsidP="009156BB">
            <w:pPr>
              <w:rPr>
                <w:sz w:val="22"/>
                <w:szCs w:val="22"/>
              </w:rPr>
            </w:pPr>
            <w:r w:rsidRPr="00BD5493">
              <w:rPr>
                <w:sz w:val="22"/>
                <w:szCs w:val="22"/>
              </w:rPr>
              <w:t>Crab Nebula</w:t>
            </w:r>
          </w:p>
        </w:tc>
        <w:tc>
          <w:tcPr>
            <w:tcW w:w="3384" w:type="dxa"/>
          </w:tcPr>
          <w:p w:rsidR="00E52C03" w:rsidRPr="00BD5493" w:rsidRDefault="00E52C03" w:rsidP="00CE3A8A">
            <w:pPr>
              <w:jc w:val="center"/>
              <w:rPr>
                <w:sz w:val="22"/>
                <w:szCs w:val="22"/>
              </w:rPr>
            </w:pPr>
            <w:r w:rsidRPr="00BD5493">
              <w:rPr>
                <w:sz w:val="22"/>
                <w:szCs w:val="22"/>
              </w:rPr>
              <w:t>185</w:t>
            </w:r>
            <w:r w:rsidR="009F4606" w:rsidRPr="00BD5493">
              <w:rPr>
                <w:sz w:val="22"/>
                <w:szCs w:val="22"/>
              </w:rPr>
              <w:t>°</w:t>
            </w:r>
          </w:p>
        </w:tc>
        <w:tc>
          <w:tcPr>
            <w:tcW w:w="3384" w:type="dxa"/>
          </w:tcPr>
          <w:p w:rsidR="00E52C03" w:rsidRPr="00BD5493" w:rsidRDefault="00A0660E" w:rsidP="00CE3A8A">
            <w:pPr>
              <w:jc w:val="center"/>
              <w:rPr>
                <w:sz w:val="22"/>
                <w:szCs w:val="22"/>
              </w:rPr>
            </w:pPr>
            <w:r w:rsidRPr="00BD5493">
              <w:rPr>
                <w:sz w:val="22"/>
                <w:szCs w:val="22"/>
              </w:rPr>
              <w:t>6500 LY</w:t>
            </w:r>
          </w:p>
        </w:tc>
      </w:tr>
      <w:tr w:rsidR="00E52C03" w:rsidRPr="00BD5493" w:rsidTr="00E52C03">
        <w:tc>
          <w:tcPr>
            <w:tcW w:w="3384" w:type="dxa"/>
          </w:tcPr>
          <w:p w:rsidR="00E52C03" w:rsidRPr="00BD5493" w:rsidRDefault="00E52C03" w:rsidP="009156BB">
            <w:pPr>
              <w:rPr>
                <w:sz w:val="22"/>
                <w:szCs w:val="22"/>
              </w:rPr>
            </w:pPr>
            <w:r w:rsidRPr="00BD5493">
              <w:rPr>
                <w:sz w:val="22"/>
                <w:szCs w:val="22"/>
              </w:rPr>
              <w:t>Carina Nebula</w:t>
            </w:r>
          </w:p>
        </w:tc>
        <w:tc>
          <w:tcPr>
            <w:tcW w:w="3384" w:type="dxa"/>
          </w:tcPr>
          <w:p w:rsidR="00E52C03" w:rsidRPr="00BD5493" w:rsidRDefault="00E52C03" w:rsidP="00CE3A8A">
            <w:pPr>
              <w:tabs>
                <w:tab w:val="center" w:pos="1584"/>
              </w:tabs>
              <w:jc w:val="center"/>
              <w:rPr>
                <w:sz w:val="22"/>
                <w:szCs w:val="22"/>
              </w:rPr>
            </w:pPr>
            <w:r w:rsidRPr="00BD5493">
              <w:rPr>
                <w:sz w:val="22"/>
                <w:szCs w:val="22"/>
              </w:rPr>
              <w:t>288</w:t>
            </w:r>
            <w:r w:rsidR="009F4606" w:rsidRPr="00BD5493">
              <w:rPr>
                <w:sz w:val="22"/>
                <w:szCs w:val="22"/>
              </w:rPr>
              <w:t>°</w:t>
            </w:r>
          </w:p>
        </w:tc>
        <w:tc>
          <w:tcPr>
            <w:tcW w:w="3384" w:type="dxa"/>
          </w:tcPr>
          <w:p w:rsidR="00E52C03" w:rsidRPr="00BD5493" w:rsidRDefault="00E52C03" w:rsidP="00CE3A8A">
            <w:pPr>
              <w:jc w:val="center"/>
              <w:rPr>
                <w:sz w:val="22"/>
                <w:szCs w:val="22"/>
              </w:rPr>
            </w:pPr>
            <w:r w:rsidRPr="00BD5493">
              <w:rPr>
                <w:sz w:val="22"/>
                <w:szCs w:val="22"/>
              </w:rPr>
              <w:t>8800LY</w:t>
            </w:r>
          </w:p>
        </w:tc>
      </w:tr>
      <w:tr w:rsidR="00E52C03" w:rsidRPr="00BD5493" w:rsidTr="00E52C03">
        <w:tc>
          <w:tcPr>
            <w:tcW w:w="3384" w:type="dxa"/>
          </w:tcPr>
          <w:p w:rsidR="00E52C03" w:rsidRPr="00BD5493" w:rsidRDefault="008C2123" w:rsidP="009156BB">
            <w:pPr>
              <w:rPr>
                <w:sz w:val="22"/>
                <w:szCs w:val="22"/>
              </w:rPr>
            </w:pPr>
            <w:r w:rsidRPr="00BD5493">
              <w:rPr>
                <w:sz w:val="22"/>
                <w:szCs w:val="22"/>
              </w:rPr>
              <w:t>Ring Nebula</w:t>
            </w:r>
          </w:p>
        </w:tc>
        <w:tc>
          <w:tcPr>
            <w:tcW w:w="3384" w:type="dxa"/>
          </w:tcPr>
          <w:p w:rsidR="00E52C03" w:rsidRPr="00BD5493" w:rsidRDefault="00E52C03" w:rsidP="00CE3A8A">
            <w:pPr>
              <w:jc w:val="center"/>
              <w:rPr>
                <w:sz w:val="22"/>
                <w:szCs w:val="22"/>
              </w:rPr>
            </w:pPr>
            <w:r w:rsidRPr="00BD5493">
              <w:rPr>
                <w:sz w:val="22"/>
                <w:szCs w:val="22"/>
              </w:rPr>
              <w:t>63</w:t>
            </w:r>
            <w:r w:rsidR="009F4606" w:rsidRPr="00BD5493">
              <w:rPr>
                <w:sz w:val="22"/>
                <w:szCs w:val="22"/>
              </w:rPr>
              <w:t>°</w:t>
            </w:r>
          </w:p>
        </w:tc>
        <w:tc>
          <w:tcPr>
            <w:tcW w:w="3384" w:type="dxa"/>
          </w:tcPr>
          <w:p w:rsidR="00E52C03" w:rsidRPr="00BD5493" w:rsidRDefault="00E52C03" w:rsidP="00CE3A8A">
            <w:pPr>
              <w:jc w:val="center"/>
              <w:rPr>
                <w:sz w:val="22"/>
                <w:szCs w:val="22"/>
              </w:rPr>
            </w:pPr>
            <w:r w:rsidRPr="00BD5493">
              <w:rPr>
                <w:sz w:val="22"/>
                <w:szCs w:val="22"/>
              </w:rPr>
              <w:t>1500 LY</w:t>
            </w:r>
          </w:p>
        </w:tc>
      </w:tr>
      <w:tr w:rsidR="00E52C03" w:rsidRPr="00BD5493" w:rsidTr="00E52C03">
        <w:tc>
          <w:tcPr>
            <w:tcW w:w="3384" w:type="dxa"/>
          </w:tcPr>
          <w:p w:rsidR="00E52C03" w:rsidRPr="00BD5493" w:rsidRDefault="008C2123" w:rsidP="009156BB">
            <w:pPr>
              <w:rPr>
                <w:sz w:val="22"/>
                <w:szCs w:val="22"/>
              </w:rPr>
            </w:pPr>
            <w:r w:rsidRPr="00BD5493">
              <w:rPr>
                <w:sz w:val="22"/>
                <w:szCs w:val="22"/>
              </w:rPr>
              <w:t>Saturn Nebula</w:t>
            </w:r>
          </w:p>
        </w:tc>
        <w:tc>
          <w:tcPr>
            <w:tcW w:w="3384" w:type="dxa"/>
          </w:tcPr>
          <w:p w:rsidR="00E52C03" w:rsidRPr="00BD5493" w:rsidRDefault="008C2123" w:rsidP="00CE3A8A">
            <w:pPr>
              <w:jc w:val="center"/>
              <w:rPr>
                <w:sz w:val="22"/>
                <w:szCs w:val="22"/>
              </w:rPr>
            </w:pPr>
            <w:r w:rsidRPr="00BD5493">
              <w:rPr>
                <w:sz w:val="22"/>
                <w:szCs w:val="22"/>
              </w:rPr>
              <w:t>38</w:t>
            </w:r>
            <w:r w:rsidR="009F4606" w:rsidRPr="00BD5493">
              <w:rPr>
                <w:sz w:val="22"/>
                <w:szCs w:val="22"/>
              </w:rPr>
              <w:t>°</w:t>
            </w:r>
          </w:p>
        </w:tc>
        <w:tc>
          <w:tcPr>
            <w:tcW w:w="3384" w:type="dxa"/>
          </w:tcPr>
          <w:p w:rsidR="00E52C03" w:rsidRPr="00BD5493" w:rsidRDefault="008C2123" w:rsidP="00CE3A8A">
            <w:pPr>
              <w:jc w:val="center"/>
              <w:rPr>
                <w:sz w:val="22"/>
                <w:szCs w:val="22"/>
              </w:rPr>
            </w:pPr>
            <w:r w:rsidRPr="00BD5493">
              <w:rPr>
                <w:sz w:val="22"/>
                <w:szCs w:val="22"/>
              </w:rPr>
              <w:t>4000 Ly</w:t>
            </w:r>
          </w:p>
        </w:tc>
      </w:tr>
      <w:tr w:rsidR="00E52C03" w:rsidRPr="00BD5493" w:rsidTr="00E52C03">
        <w:tc>
          <w:tcPr>
            <w:tcW w:w="3384" w:type="dxa"/>
          </w:tcPr>
          <w:p w:rsidR="00E52C03" w:rsidRPr="00BD5493" w:rsidRDefault="009F4606" w:rsidP="009156BB">
            <w:pPr>
              <w:rPr>
                <w:sz w:val="22"/>
                <w:szCs w:val="22"/>
              </w:rPr>
            </w:pPr>
            <w:r w:rsidRPr="00BD5493">
              <w:rPr>
                <w:sz w:val="22"/>
                <w:szCs w:val="22"/>
              </w:rPr>
              <w:t>Eagle Nebula</w:t>
            </w:r>
          </w:p>
        </w:tc>
        <w:tc>
          <w:tcPr>
            <w:tcW w:w="3384" w:type="dxa"/>
          </w:tcPr>
          <w:p w:rsidR="00E52C03" w:rsidRPr="00BD5493" w:rsidRDefault="00130ED1" w:rsidP="00CE3A8A">
            <w:pPr>
              <w:jc w:val="center"/>
              <w:rPr>
                <w:sz w:val="22"/>
                <w:szCs w:val="22"/>
              </w:rPr>
            </w:pPr>
            <w:r w:rsidRPr="00BD5493">
              <w:rPr>
                <w:sz w:val="22"/>
                <w:szCs w:val="22"/>
              </w:rPr>
              <w:t>1</w:t>
            </w:r>
            <w:r w:rsidR="009F4606" w:rsidRPr="00BD5493">
              <w:rPr>
                <w:sz w:val="22"/>
                <w:szCs w:val="22"/>
              </w:rPr>
              <w:t>7°</w:t>
            </w:r>
          </w:p>
        </w:tc>
        <w:tc>
          <w:tcPr>
            <w:tcW w:w="3384" w:type="dxa"/>
          </w:tcPr>
          <w:p w:rsidR="00E52C03" w:rsidRPr="00BD5493" w:rsidRDefault="00130ED1" w:rsidP="00CE3A8A">
            <w:pPr>
              <w:jc w:val="center"/>
              <w:rPr>
                <w:sz w:val="22"/>
                <w:szCs w:val="22"/>
              </w:rPr>
            </w:pPr>
            <w:r w:rsidRPr="00BD5493">
              <w:rPr>
                <w:sz w:val="22"/>
                <w:szCs w:val="22"/>
              </w:rPr>
              <w:t>5700 LY</w:t>
            </w:r>
          </w:p>
        </w:tc>
      </w:tr>
      <w:tr w:rsidR="00E52C03" w:rsidRPr="00BD5493" w:rsidTr="00E52C03">
        <w:tc>
          <w:tcPr>
            <w:tcW w:w="3384" w:type="dxa"/>
          </w:tcPr>
          <w:p w:rsidR="00E52C03" w:rsidRPr="00BD5493" w:rsidRDefault="00E52C03" w:rsidP="009156BB">
            <w:pPr>
              <w:rPr>
                <w:sz w:val="22"/>
                <w:szCs w:val="22"/>
              </w:rPr>
            </w:pPr>
            <w:r w:rsidRPr="00BD5493">
              <w:rPr>
                <w:sz w:val="22"/>
                <w:szCs w:val="22"/>
              </w:rPr>
              <w:t>Galactic Center</w:t>
            </w:r>
          </w:p>
        </w:tc>
        <w:tc>
          <w:tcPr>
            <w:tcW w:w="3384" w:type="dxa"/>
          </w:tcPr>
          <w:p w:rsidR="00E52C03" w:rsidRPr="00BD5493" w:rsidRDefault="00E52C03" w:rsidP="00CE3A8A">
            <w:pPr>
              <w:jc w:val="center"/>
              <w:rPr>
                <w:sz w:val="22"/>
                <w:szCs w:val="22"/>
              </w:rPr>
            </w:pPr>
            <w:r w:rsidRPr="00BD5493">
              <w:rPr>
                <w:sz w:val="22"/>
                <w:szCs w:val="22"/>
              </w:rPr>
              <w:t>0</w:t>
            </w:r>
            <w:r w:rsidR="009F4606" w:rsidRPr="00BD5493">
              <w:rPr>
                <w:sz w:val="22"/>
                <w:szCs w:val="22"/>
              </w:rPr>
              <w:t>°</w:t>
            </w:r>
          </w:p>
        </w:tc>
        <w:tc>
          <w:tcPr>
            <w:tcW w:w="3384" w:type="dxa"/>
          </w:tcPr>
          <w:p w:rsidR="00E52C03" w:rsidRPr="00BD5493" w:rsidRDefault="00E52C03" w:rsidP="00CE3A8A">
            <w:pPr>
              <w:jc w:val="center"/>
              <w:rPr>
                <w:sz w:val="22"/>
                <w:szCs w:val="22"/>
              </w:rPr>
            </w:pPr>
            <w:r w:rsidRPr="00BD5493">
              <w:rPr>
                <w:sz w:val="22"/>
                <w:szCs w:val="22"/>
              </w:rPr>
              <w:t>26,000</w:t>
            </w:r>
            <w:r w:rsidR="00130ED1" w:rsidRPr="00BD5493">
              <w:rPr>
                <w:sz w:val="22"/>
                <w:szCs w:val="22"/>
              </w:rPr>
              <w:t xml:space="preserve"> LY</w:t>
            </w:r>
          </w:p>
        </w:tc>
      </w:tr>
    </w:tbl>
    <w:p w:rsidR="00E52C03" w:rsidRPr="00BD5493" w:rsidRDefault="00E52C03" w:rsidP="009156BB">
      <w:pPr>
        <w:rPr>
          <w:sz w:val="22"/>
          <w:szCs w:val="22"/>
        </w:rPr>
      </w:pPr>
    </w:p>
    <w:p w:rsidR="00E52C03" w:rsidRDefault="00E52C03" w:rsidP="009156BB">
      <w:pPr>
        <w:rPr>
          <w:b/>
          <w:sz w:val="22"/>
          <w:szCs w:val="22"/>
        </w:rPr>
      </w:pPr>
    </w:p>
    <w:tbl>
      <w:tblPr>
        <w:tblStyle w:val="TableGrid"/>
        <w:tblW w:w="10188" w:type="dxa"/>
        <w:tblLook w:val="04A0"/>
      </w:tblPr>
      <w:tblGrid>
        <w:gridCol w:w="855"/>
        <w:gridCol w:w="1214"/>
        <w:gridCol w:w="903"/>
        <w:gridCol w:w="419"/>
        <w:gridCol w:w="898"/>
        <w:gridCol w:w="1940"/>
        <w:gridCol w:w="267"/>
        <w:gridCol w:w="855"/>
        <w:gridCol w:w="1960"/>
        <w:gridCol w:w="877"/>
      </w:tblGrid>
      <w:tr w:rsidR="00130ED1" w:rsidTr="00CE3A8A">
        <w:tc>
          <w:tcPr>
            <w:tcW w:w="780" w:type="dxa"/>
          </w:tcPr>
          <w:p w:rsidR="00130ED1" w:rsidRPr="00BD5493" w:rsidRDefault="00130ED1" w:rsidP="009156BB">
            <w:pPr>
              <w:rPr>
                <w:sz w:val="22"/>
                <w:szCs w:val="22"/>
              </w:rPr>
            </w:pPr>
            <w:r w:rsidRPr="00BD5493">
              <w:rPr>
                <w:sz w:val="22"/>
                <w:szCs w:val="22"/>
              </w:rPr>
              <w:t>Gal.</w:t>
            </w:r>
          </w:p>
          <w:p w:rsidR="00A0660E" w:rsidRPr="00BD5493" w:rsidRDefault="00A0660E" w:rsidP="009156BB">
            <w:pPr>
              <w:rPr>
                <w:sz w:val="22"/>
                <w:szCs w:val="22"/>
              </w:rPr>
            </w:pPr>
            <w:r w:rsidRPr="00BD5493">
              <w:rPr>
                <w:sz w:val="22"/>
                <w:szCs w:val="22"/>
              </w:rPr>
              <w:t>Long</w:t>
            </w:r>
          </w:p>
        </w:tc>
        <w:tc>
          <w:tcPr>
            <w:tcW w:w="1226" w:type="dxa"/>
          </w:tcPr>
          <w:p w:rsidR="00A0660E" w:rsidRPr="00BD5493" w:rsidRDefault="00A0660E" w:rsidP="009156BB">
            <w:pPr>
              <w:rPr>
                <w:sz w:val="22"/>
                <w:szCs w:val="22"/>
              </w:rPr>
            </w:pPr>
            <w:r w:rsidRPr="00BD5493">
              <w:rPr>
                <w:sz w:val="22"/>
                <w:szCs w:val="22"/>
              </w:rPr>
              <w:t>Perseus Arm</w:t>
            </w:r>
          </w:p>
        </w:tc>
        <w:tc>
          <w:tcPr>
            <w:tcW w:w="912" w:type="dxa"/>
          </w:tcPr>
          <w:p w:rsidR="00A0660E" w:rsidRPr="00BD5493" w:rsidRDefault="00A0660E" w:rsidP="009156BB">
            <w:pPr>
              <w:rPr>
                <w:sz w:val="22"/>
                <w:szCs w:val="22"/>
              </w:rPr>
            </w:pPr>
            <w:r w:rsidRPr="00BD5493">
              <w:rPr>
                <w:sz w:val="22"/>
                <w:szCs w:val="22"/>
              </w:rPr>
              <w:t>Local Spur</w:t>
            </w:r>
          </w:p>
        </w:tc>
        <w:tc>
          <w:tcPr>
            <w:tcW w:w="430" w:type="dxa"/>
            <w:tcBorders>
              <w:top w:val="nil"/>
              <w:bottom w:val="nil"/>
            </w:tcBorders>
          </w:tcPr>
          <w:p w:rsidR="00A0660E" w:rsidRPr="00BD5493" w:rsidRDefault="00A0660E" w:rsidP="009156BB">
            <w:pPr>
              <w:rPr>
                <w:sz w:val="22"/>
                <w:szCs w:val="22"/>
              </w:rPr>
            </w:pPr>
          </w:p>
        </w:tc>
        <w:tc>
          <w:tcPr>
            <w:tcW w:w="900" w:type="dxa"/>
          </w:tcPr>
          <w:p w:rsidR="00130ED1" w:rsidRPr="00BD5493" w:rsidRDefault="00130ED1" w:rsidP="009156BB">
            <w:pPr>
              <w:rPr>
                <w:sz w:val="22"/>
                <w:szCs w:val="22"/>
              </w:rPr>
            </w:pPr>
            <w:r w:rsidRPr="00BD5493">
              <w:rPr>
                <w:sz w:val="22"/>
                <w:szCs w:val="22"/>
              </w:rPr>
              <w:t>Gal.</w:t>
            </w:r>
          </w:p>
          <w:p w:rsidR="00A0660E" w:rsidRPr="00BD5493" w:rsidRDefault="00A0660E" w:rsidP="009156BB">
            <w:pPr>
              <w:rPr>
                <w:sz w:val="22"/>
                <w:szCs w:val="22"/>
              </w:rPr>
            </w:pPr>
            <w:r w:rsidRPr="00BD5493">
              <w:rPr>
                <w:sz w:val="22"/>
                <w:szCs w:val="22"/>
              </w:rPr>
              <w:t>Long</w:t>
            </w:r>
          </w:p>
        </w:tc>
        <w:tc>
          <w:tcPr>
            <w:tcW w:w="1980" w:type="dxa"/>
          </w:tcPr>
          <w:p w:rsidR="00A0660E" w:rsidRPr="00BD5493" w:rsidRDefault="00A0660E" w:rsidP="0067441F">
            <w:pPr>
              <w:jc w:val="center"/>
              <w:rPr>
                <w:sz w:val="22"/>
                <w:szCs w:val="22"/>
              </w:rPr>
            </w:pPr>
            <w:r w:rsidRPr="00BD5493">
              <w:rPr>
                <w:sz w:val="22"/>
                <w:szCs w:val="22"/>
              </w:rPr>
              <w:t>Sagittarius Arm</w:t>
            </w:r>
          </w:p>
        </w:tc>
        <w:tc>
          <w:tcPr>
            <w:tcW w:w="270" w:type="dxa"/>
            <w:tcBorders>
              <w:top w:val="nil"/>
              <w:bottom w:val="nil"/>
            </w:tcBorders>
          </w:tcPr>
          <w:p w:rsidR="00A0660E" w:rsidRPr="00BD5493" w:rsidRDefault="00A0660E" w:rsidP="009156BB">
            <w:pPr>
              <w:rPr>
                <w:sz w:val="22"/>
                <w:szCs w:val="22"/>
              </w:rPr>
            </w:pPr>
          </w:p>
        </w:tc>
        <w:tc>
          <w:tcPr>
            <w:tcW w:w="818" w:type="dxa"/>
          </w:tcPr>
          <w:p w:rsidR="00130ED1" w:rsidRPr="00BD5493" w:rsidRDefault="00130ED1" w:rsidP="009156BB">
            <w:pPr>
              <w:rPr>
                <w:sz w:val="22"/>
                <w:szCs w:val="22"/>
              </w:rPr>
            </w:pPr>
            <w:r w:rsidRPr="00BD5493">
              <w:rPr>
                <w:sz w:val="22"/>
                <w:szCs w:val="22"/>
              </w:rPr>
              <w:t>Gal.</w:t>
            </w:r>
          </w:p>
          <w:p w:rsidR="00A0660E" w:rsidRPr="00BD5493" w:rsidRDefault="00A0660E" w:rsidP="009156BB">
            <w:pPr>
              <w:rPr>
                <w:sz w:val="22"/>
                <w:szCs w:val="22"/>
              </w:rPr>
            </w:pPr>
            <w:r w:rsidRPr="00BD5493">
              <w:rPr>
                <w:sz w:val="22"/>
                <w:szCs w:val="22"/>
              </w:rPr>
              <w:t>Long</w:t>
            </w:r>
          </w:p>
        </w:tc>
        <w:tc>
          <w:tcPr>
            <w:tcW w:w="2014" w:type="dxa"/>
          </w:tcPr>
          <w:p w:rsidR="00A0660E" w:rsidRPr="00BD5493" w:rsidRDefault="00A0660E" w:rsidP="0067441F">
            <w:pPr>
              <w:jc w:val="center"/>
              <w:rPr>
                <w:sz w:val="22"/>
                <w:szCs w:val="22"/>
              </w:rPr>
            </w:pPr>
            <w:proofErr w:type="spellStart"/>
            <w:r w:rsidRPr="00BD5493">
              <w:rPr>
                <w:sz w:val="22"/>
                <w:szCs w:val="22"/>
              </w:rPr>
              <w:t>Scutum</w:t>
            </w:r>
            <w:proofErr w:type="spellEnd"/>
            <w:r w:rsidRPr="00BD5493">
              <w:rPr>
                <w:sz w:val="22"/>
                <w:szCs w:val="22"/>
              </w:rPr>
              <w:t>-Crux</w:t>
            </w:r>
            <w:r w:rsidR="00BD5493">
              <w:rPr>
                <w:sz w:val="22"/>
                <w:szCs w:val="22"/>
              </w:rPr>
              <w:t xml:space="preserve"> Arm</w:t>
            </w:r>
          </w:p>
        </w:tc>
        <w:tc>
          <w:tcPr>
            <w:tcW w:w="858" w:type="dxa"/>
          </w:tcPr>
          <w:p w:rsidR="00A0660E" w:rsidRPr="00BD5493" w:rsidRDefault="00A0660E" w:rsidP="009156BB">
            <w:pPr>
              <w:rPr>
                <w:sz w:val="22"/>
                <w:szCs w:val="22"/>
              </w:rPr>
            </w:pPr>
            <w:r w:rsidRPr="00BD5493">
              <w:rPr>
                <w:sz w:val="22"/>
                <w:szCs w:val="22"/>
              </w:rPr>
              <w:t>Norma</w:t>
            </w:r>
            <w:r w:rsidR="00BD5493">
              <w:rPr>
                <w:sz w:val="22"/>
                <w:szCs w:val="22"/>
              </w:rPr>
              <w:t xml:space="preserve"> Arm</w:t>
            </w:r>
          </w:p>
        </w:tc>
      </w:tr>
      <w:tr w:rsidR="00130ED1" w:rsidTr="00CE3A8A">
        <w:tc>
          <w:tcPr>
            <w:tcW w:w="780" w:type="dxa"/>
          </w:tcPr>
          <w:p w:rsidR="00A0660E" w:rsidRPr="00BD5493" w:rsidRDefault="00A0660E" w:rsidP="009156BB">
            <w:pPr>
              <w:rPr>
                <w:sz w:val="22"/>
                <w:szCs w:val="22"/>
              </w:rPr>
            </w:pPr>
            <w:r w:rsidRPr="00BD5493">
              <w:rPr>
                <w:sz w:val="22"/>
                <w:szCs w:val="22"/>
              </w:rPr>
              <w:t>270</w:t>
            </w:r>
            <w:r w:rsidR="009F4606" w:rsidRPr="00BD5493">
              <w:rPr>
                <w:sz w:val="22"/>
                <w:szCs w:val="22"/>
              </w:rPr>
              <w:t>°</w:t>
            </w:r>
          </w:p>
        </w:tc>
        <w:tc>
          <w:tcPr>
            <w:tcW w:w="1226" w:type="dxa"/>
          </w:tcPr>
          <w:p w:rsidR="00A0660E" w:rsidRPr="00BD5493" w:rsidRDefault="00A0660E" w:rsidP="009156BB">
            <w:pPr>
              <w:rPr>
                <w:sz w:val="22"/>
                <w:szCs w:val="22"/>
              </w:rPr>
            </w:pPr>
            <w:r w:rsidRPr="00BD5493">
              <w:rPr>
                <w:sz w:val="22"/>
                <w:szCs w:val="22"/>
              </w:rPr>
              <w:t>30000</w:t>
            </w:r>
          </w:p>
        </w:tc>
        <w:tc>
          <w:tcPr>
            <w:tcW w:w="912" w:type="dxa"/>
          </w:tcPr>
          <w:p w:rsidR="00A0660E" w:rsidRPr="00BD5493" w:rsidRDefault="00A0660E" w:rsidP="009156BB">
            <w:pPr>
              <w:rPr>
                <w:sz w:val="22"/>
                <w:szCs w:val="22"/>
              </w:rPr>
            </w:pPr>
            <w:r w:rsidRPr="00BD5493">
              <w:rPr>
                <w:sz w:val="22"/>
                <w:szCs w:val="22"/>
              </w:rPr>
              <w:t>8000</w:t>
            </w: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292.5</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30000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3</w:t>
            </w:r>
            <w:r w:rsidR="00130ED1" w:rsidRPr="00BD5493">
              <w:rPr>
                <w:sz w:val="22"/>
                <w:szCs w:val="22"/>
              </w:rPr>
              <w:t>10</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30000</w:t>
            </w:r>
          </w:p>
        </w:tc>
        <w:tc>
          <w:tcPr>
            <w:tcW w:w="858" w:type="dxa"/>
          </w:tcPr>
          <w:p w:rsidR="00A0660E" w:rsidRPr="00BD5493" w:rsidRDefault="00A0660E" w:rsidP="009156BB">
            <w:pPr>
              <w:rPr>
                <w:sz w:val="22"/>
                <w:szCs w:val="22"/>
              </w:rPr>
            </w:pPr>
          </w:p>
        </w:tc>
      </w:tr>
      <w:tr w:rsidR="00130ED1" w:rsidTr="00CE3A8A">
        <w:tc>
          <w:tcPr>
            <w:tcW w:w="780" w:type="dxa"/>
          </w:tcPr>
          <w:p w:rsidR="00A0660E" w:rsidRPr="00BD5493" w:rsidRDefault="00A0660E" w:rsidP="009156BB">
            <w:pPr>
              <w:rPr>
                <w:sz w:val="22"/>
                <w:szCs w:val="22"/>
              </w:rPr>
            </w:pPr>
            <w:r w:rsidRPr="00BD5493">
              <w:rPr>
                <w:sz w:val="22"/>
                <w:szCs w:val="22"/>
              </w:rPr>
              <w:t>247.5</w:t>
            </w:r>
            <w:r w:rsidR="009F4606" w:rsidRPr="00BD5493">
              <w:rPr>
                <w:sz w:val="22"/>
                <w:szCs w:val="22"/>
              </w:rPr>
              <w:t>°</w:t>
            </w:r>
          </w:p>
        </w:tc>
        <w:tc>
          <w:tcPr>
            <w:tcW w:w="1226" w:type="dxa"/>
          </w:tcPr>
          <w:p w:rsidR="00A0660E" w:rsidRPr="00BD5493" w:rsidRDefault="00A0660E" w:rsidP="009156BB">
            <w:pPr>
              <w:rPr>
                <w:sz w:val="22"/>
                <w:szCs w:val="22"/>
              </w:rPr>
            </w:pPr>
            <w:r w:rsidRPr="00BD5493">
              <w:rPr>
                <w:sz w:val="22"/>
                <w:szCs w:val="22"/>
              </w:rPr>
              <w:t>20000</w:t>
            </w:r>
          </w:p>
        </w:tc>
        <w:tc>
          <w:tcPr>
            <w:tcW w:w="912" w:type="dxa"/>
          </w:tcPr>
          <w:p w:rsidR="00A0660E" w:rsidRPr="00BD5493" w:rsidRDefault="00A0660E" w:rsidP="009156BB">
            <w:pPr>
              <w:rPr>
                <w:sz w:val="22"/>
                <w:szCs w:val="22"/>
              </w:rPr>
            </w:pPr>
            <w:r w:rsidRPr="00BD5493">
              <w:rPr>
                <w:sz w:val="22"/>
                <w:szCs w:val="22"/>
              </w:rPr>
              <w:t>2500</w:t>
            </w: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280</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18000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315</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19000</w:t>
            </w:r>
          </w:p>
        </w:tc>
        <w:tc>
          <w:tcPr>
            <w:tcW w:w="858" w:type="dxa"/>
          </w:tcPr>
          <w:p w:rsidR="00A0660E" w:rsidRPr="00BD5493" w:rsidRDefault="00A0660E" w:rsidP="009156BB">
            <w:pPr>
              <w:rPr>
                <w:sz w:val="22"/>
                <w:szCs w:val="22"/>
              </w:rPr>
            </w:pPr>
          </w:p>
        </w:tc>
      </w:tr>
      <w:tr w:rsidR="00130ED1" w:rsidTr="00CE3A8A">
        <w:tc>
          <w:tcPr>
            <w:tcW w:w="780" w:type="dxa"/>
          </w:tcPr>
          <w:p w:rsidR="00A0660E" w:rsidRPr="00BD5493" w:rsidRDefault="00A0660E" w:rsidP="009156BB">
            <w:pPr>
              <w:rPr>
                <w:sz w:val="22"/>
                <w:szCs w:val="22"/>
              </w:rPr>
            </w:pPr>
            <w:r w:rsidRPr="00BD5493">
              <w:rPr>
                <w:sz w:val="22"/>
                <w:szCs w:val="22"/>
              </w:rPr>
              <w:t>225</w:t>
            </w:r>
            <w:r w:rsidR="009F4606" w:rsidRPr="00BD5493">
              <w:rPr>
                <w:sz w:val="22"/>
                <w:szCs w:val="22"/>
              </w:rPr>
              <w:t>°</w:t>
            </w:r>
          </w:p>
        </w:tc>
        <w:tc>
          <w:tcPr>
            <w:tcW w:w="1226" w:type="dxa"/>
          </w:tcPr>
          <w:p w:rsidR="00A0660E" w:rsidRPr="00BD5493" w:rsidRDefault="00A0660E" w:rsidP="00130ED1">
            <w:pPr>
              <w:rPr>
                <w:sz w:val="22"/>
                <w:szCs w:val="22"/>
              </w:rPr>
            </w:pPr>
            <w:r w:rsidRPr="00BD5493">
              <w:rPr>
                <w:sz w:val="22"/>
                <w:szCs w:val="22"/>
              </w:rPr>
              <w:t>1</w:t>
            </w:r>
            <w:r w:rsidR="00130ED1" w:rsidRPr="00BD5493">
              <w:rPr>
                <w:sz w:val="22"/>
                <w:szCs w:val="22"/>
              </w:rPr>
              <w:t>3</w:t>
            </w:r>
            <w:r w:rsidRPr="00BD5493">
              <w:rPr>
                <w:sz w:val="22"/>
                <w:szCs w:val="22"/>
              </w:rPr>
              <w:t>000</w:t>
            </w:r>
          </w:p>
        </w:tc>
        <w:tc>
          <w:tcPr>
            <w:tcW w:w="912" w:type="dxa"/>
          </w:tcPr>
          <w:p w:rsidR="00A0660E" w:rsidRPr="00BD5493" w:rsidRDefault="00A0660E" w:rsidP="009156BB">
            <w:pPr>
              <w:rPr>
                <w:sz w:val="22"/>
                <w:szCs w:val="22"/>
              </w:rPr>
            </w:pPr>
            <w:r w:rsidRPr="00BD5493">
              <w:rPr>
                <w:sz w:val="22"/>
                <w:szCs w:val="22"/>
              </w:rPr>
              <w:t>2000</w:t>
            </w: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292.5</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8000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130ED1" w:rsidP="009156BB">
            <w:pPr>
              <w:rPr>
                <w:sz w:val="22"/>
                <w:szCs w:val="22"/>
              </w:rPr>
            </w:pPr>
            <w:r w:rsidRPr="00BD5493">
              <w:rPr>
                <w:sz w:val="22"/>
                <w:szCs w:val="22"/>
              </w:rPr>
              <w:t>330</w:t>
            </w:r>
            <w:r w:rsidR="009F4606" w:rsidRPr="00BD5493">
              <w:rPr>
                <w:sz w:val="22"/>
                <w:szCs w:val="22"/>
              </w:rPr>
              <w:t>°</w:t>
            </w:r>
          </w:p>
        </w:tc>
        <w:tc>
          <w:tcPr>
            <w:tcW w:w="2014" w:type="dxa"/>
          </w:tcPr>
          <w:p w:rsidR="00A0660E" w:rsidRPr="00BD5493" w:rsidRDefault="00130ED1" w:rsidP="0067441F">
            <w:pPr>
              <w:jc w:val="center"/>
              <w:rPr>
                <w:sz w:val="22"/>
                <w:szCs w:val="22"/>
              </w:rPr>
            </w:pPr>
            <w:r w:rsidRPr="00BD5493">
              <w:rPr>
                <w:sz w:val="22"/>
                <w:szCs w:val="22"/>
              </w:rPr>
              <w:t>12000</w:t>
            </w:r>
          </w:p>
        </w:tc>
        <w:tc>
          <w:tcPr>
            <w:tcW w:w="858" w:type="dxa"/>
          </w:tcPr>
          <w:p w:rsidR="00A0660E" w:rsidRPr="00BD5493" w:rsidRDefault="00130ED1" w:rsidP="009156BB">
            <w:pPr>
              <w:rPr>
                <w:sz w:val="22"/>
                <w:szCs w:val="22"/>
              </w:rPr>
            </w:pPr>
            <w:r w:rsidRPr="00BD5493">
              <w:rPr>
                <w:sz w:val="22"/>
                <w:szCs w:val="22"/>
              </w:rPr>
              <w:t>30000</w:t>
            </w:r>
          </w:p>
        </w:tc>
      </w:tr>
      <w:tr w:rsidR="00130ED1" w:rsidTr="00CE3A8A">
        <w:tc>
          <w:tcPr>
            <w:tcW w:w="780" w:type="dxa"/>
          </w:tcPr>
          <w:p w:rsidR="00A0660E" w:rsidRPr="00BD5493" w:rsidRDefault="00A0660E" w:rsidP="009156BB">
            <w:pPr>
              <w:rPr>
                <w:sz w:val="22"/>
                <w:szCs w:val="22"/>
              </w:rPr>
            </w:pPr>
            <w:r w:rsidRPr="00BD5493">
              <w:rPr>
                <w:sz w:val="22"/>
                <w:szCs w:val="22"/>
              </w:rPr>
              <w:t>180</w:t>
            </w:r>
            <w:r w:rsidR="009F4606" w:rsidRPr="00BD5493">
              <w:rPr>
                <w:sz w:val="22"/>
                <w:szCs w:val="22"/>
              </w:rPr>
              <w:t>°</w:t>
            </w:r>
          </w:p>
        </w:tc>
        <w:tc>
          <w:tcPr>
            <w:tcW w:w="1226" w:type="dxa"/>
          </w:tcPr>
          <w:p w:rsidR="00A0660E" w:rsidRPr="00BD5493" w:rsidRDefault="00A0660E" w:rsidP="009156BB">
            <w:pPr>
              <w:rPr>
                <w:sz w:val="22"/>
                <w:szCs w:val="22"/>
              </w:rPr>
            </w:pPr>
            <w:r w:rsidRPr="00BD5493">
              <w:rPr>
                <w:sz w:val="22"/>
                <w:szCs w:val="22"/>
              </w:rPr>
              <w:t>9000</w:t>
            </w:r>
          </w:p>
        </w:tc>
        <w:tc>
          <w:tcPr>
            <w:tcW w:w="912" w:type="dxa"/>
          </w:tcPr>
          <w:p w:rsidR="00A0660E" w:rsidRPr="00BD5493" w:rsidRDefault="00A0660E" w:rsidP="009156BB">
            <w:pPr>
              <w:rPr>
                <w:sz w:val="22"/>
                <w:szCs w:val="22"/>
              </w:rPr>
            </w:pPr>
            <w:r w:rsidRPr="00BD5493">
              <w:rPr>
                <w:sz w:val="22"/>
                <w:szCs w:val="22"/>
              </w:rPr>
              <w:t>1000</w:t>
            </w: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315</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6000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337.5</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11000</w:t>
            </w:r>
          </w:p>
        </w:tc>
        <w:tc>
          <w:tcPr>
            <w:tcW w:w="858" w:type="dxa"/>
          </w:tcPr>
          <w:p w:rsidR="00A0660E" w:rsidRPr="00BD5493" w:rsidRDefault="00A0660E" w:rsidP="009156BB">
            <w:pPr>
              <w:rPr>
                <w:sz w:val="22"/>
                <w:szCs w:val="22"/>
              </w:rPr>
            </w:pPr>
            <w:r w:rsidRPr="00BD5493">
              <w:rPr>
                <w:sz w:val="22"/>
                <w:szCs w:val="22"/>
              </w:rPr>
              <w:t>23000</w:t>
            </w:r>
          </w:p>
        </w:tc>
      </w:tr>
      <w:tr w:rsidR="00130ED1" w:rsidTr="00CE3A8A">
        <w:tc>
          <w:tcPr>
            <w:tcW w:w="780" w:type="dxa"/>
          </w:tcPr>
          <w:p w:rsidR="00A0660E" w:rsidRPr="00BD5493" w:rsidRDefault="00A0660E" w:rsidP="009156BB">
            <w:pPr>
              <w:rPr>
                <w:sz w:val="22"/>
                <w:szCs w:val="22"/>
              </w:rPr>
            </w:pPr>
            <w:r w:rsidRPr="00BD5493">
              <w:rPr>
                <w:sz w:val="22"/>
                <w:szCs w:val="22"/>
              </w:rPr>
              <w:t>135</w:t>
            </w:r>
            <w:r w:rsidR="009F4606" w:rsidRPr="00BD5493">
              <w:rPr>
                <w:sz w:val="22"/>
                <w:szCs w:val="22"/>
              </w:rPr>
              <w:t>°</w:t>
            </w:r>
          </w:p>
        </w:tc>
        <w:tc>
          <w:tcPr>
            <w:tcW w:w="1226" w:type="dxa"/>
          </w:tcPr>
          <w:p w:rsidR="00A0660E" w:rsidRPr="00BD5493" w:rsidRDefault="00A0660E" w:rsidP="009156BB">
            <w:pPr>
              <w:rPr>
                <w:sz w:val="22"/>
                <w:szCs w:val="22"/>
              </w:rPr>
            </w:pPr>
            <w:r w:rsidRPr="00BD5493">
              <w:rPr>
                <w:sz w:val="22"/>
                <w:szCs w:val="22"/>
              </w:rPr>
              <w:t>10000</w:t>
            </w:r>
          </w:p>
        </w:tc>
        <w:tc>
          <w:tcPr>
            <w:tcW w:w="912" w:type="dxa"/>
          </w:tcPr>
          <w:p w:rsidR="00A0660E" w:rsidRPr="00BD5493" w:rsidRDefault="00A0660E" w:rsidP="009156BB">
            <w:pPr>
              <w:rPr>
                <w:sz w:val="22"/>
                <w:szCs w:val="22"/>
              </w:rPr>
            </w:pPr>
            <w:r w:rsidRPr="00BD5493">
              <w:rPr>
                <w:sz w:val="22"/>
                <w:szCs w:val="22"/>
              </w:rPr>
              <w:t>1000</w:t>
            </w: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0</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5000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0</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11000</w:t>
            </w:r>
          </w:p>
        </w:tc>
        <w:tc>
          <w:tcPr>
            <w:tcW w:w="858" w:type="dxa"/>
          </w:tcPr>
          <w:p w:rsidR="00A0660E" w:rsidRPr="00BD5493" w:rsidRDefault="00A0660E" w:rsidP="009156BB">
            <w:pPr>
              <w:rPr>
                <w:sz w:val="22"/>
                <w:szCs w:val="22"/>
              </w:rPr>
            </w:pPr>
            <w:r w:rsidRPr="00BD5493">
              <w:rPr>
                <w:sz w:val="22"/>
                <w:szCs w:val="22"/>
              </w:rPr>
              <w:t>18000</w:t>
            </w:r>
          </w:p>
        </w:tc>
      </w:tr>
      <w:tr w:rsidR="00130ED1" w:rsidTr="00CE3A8A">
        <w:tc>
          <w:tcPr>
            <w:tcW w:w="780" w:type="dxa"/>
          </w:tcPr>
          <w:p w:rsidR="00A0660E" w:rsidRPr="00BD5493" w:rsidRDefault="00A0660E" w:rsidP="009156BB">
            <w:pPr>
              <w:rPr>
                <w:sz w:val="22"/>
                <w:szCs w:val="22"/>
              </w:rPr>
            </w:pPr>
            <w:r w:rsidRPr="00BD5493">
              <w:rPr>
                <w:sz w:val="22"/>
                <w:szCs w:val="22"/>
              </w:rPr>
              <w:t>90</w:t>
            </w:r>
            <w:r w:rsidR="009F4606" w:rsidRPr="00BD5493">
              <w:rPr>
                <w:sz w:val="22"/>
                <w:szCs w:val="22"/>
              </w:rPr>
              <w:t>°</w:t>
            </w:r>
          </w:p>
        </w:tc>
        <w:tc>
          <w:tcPr>
            <w:tcW w:w="1226" w:type="dxa"/>
          </w:tcPr>
          <w:p w:rsidR="00A0660E" w:rsidRPr="00BD5493" w:rsidRDefault="00A0660E" w:rsidP="009156BB">
            <w:pPr>
              <w:rPr>
                <w:sz w:val="22"/>
                <w:szCs w:val="22"/>
              </w:rPr>
            </w:pPr>
            <w:r w:rsidRPr="00BD5493">
              <w:rPr>
                <w:sz w:val="22"/>
                <w:szCs w:val="22"/>
              </w:rPr>
              <w:t>17000</w:t>
            </w:r>
          </w:p>
        </w:tc>
        <w:tc>
          <w:tcPr>
            <w:tcW w:w="912" w:type="dxa"/>
          </w:tcPr>
          <w:p w:rsidR="00A0660E" w:rsidRPr="00BD5493" w:rsidRDefault="00A0660E" w:rsidP="009156BB">
            <w:pPr>
              <w:rPr>
                <w:sz w:val="22"/>
                <w:szCs w:val="22"/>
              </w:rPr>
            </w:pPr>
            <w:r w:rsidRPr="00BD5493">
              <w:rPr>
                <w:sz w:val="22"/>
                <w:szCs w:val="22"/>
              </w:rPr>
              <w:t>4000</w:t>
            </w: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45</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12000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22.5</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15000</w:t>
            </w:r>
          </w:p>
        </w:tc>
        <w:tc>
          <w:tcPr>
            <w:tcW w:w="858" w:type="dxa"/>
          </w:tcPr>
          <w:p w:rsidR="00A0660E" w:rsidRPr="00BD5493" w:rsidRDefault="00A0660E" w:rsidP="009156BB">
            <w:pPr>
              <w:rPr>
                <w:sz w:val="22"/>
                <w:szCs w:val="22"/>
              </w:rPr>
            </w:pPr>
            <w:r w:rsidRPr="00BD5493">
              <w:rPr>
                <w:sz w:val="22"/>
                <w:szCs w:val="22"/>
              </w:rPr>
              <w:t>25000</w:t>
            </w:r>
          </w:p>
        </w:tc>
      </w:tr>
      <w:tr w:rsidR="00130ED1" w:rsidTr="00CE3A8A">
        <w:tc>
          <w:tcPr>
            <w:tcW w:w="780" w:type="dxa"/>
          </w:tcPr>
          <w:p w:rsidR="00A0660E" w:rsidRPr="00BD5493" w:rsidRDefault="00A0660E" w:rsidP="009156BB">
            <w:pPr>
              <w:rPr>
                <w:sz w:val="22"/>
                <w:szCs w:val="22"/>
              </w:rPr>
            </w:pPr>
            <w:r w:rsidRPr="00BD5493">
              <w:rPr>
                <w:sz w:val="22"/>
                <w:szCs w:val="22"/>
              </w:rPr>
              <w:t>67.5</w:t>
            </w:r>
            <w:r w:rsidR="009F4606" w:rsidRPr="00BD5493">
              <w:rPr>
                <w:sz w:val="22"/>
                <w:szCs w:val="22"/>
              </w:rPr>
              <w:t>°</w:t>
            </w:r>
          </w:p>
        </w:tc>
        <w:tc>
          <w:tcPr>
            <w:tcW w:w="1226" w:type="dxa"/>
          </w:tcPr>
          <w:p w:rsidR="00A0660E" w:rsidRPr="00BD5493" w:rsidRDefault="00A0660E" w:rsidP="009156BB">
            <w:pPr>
              <w:rPr>
                <w:sz w:val="22"/>
                <w:szCs w:val="22"/>
              </w:rPr>
            </w:pPr>
            <w:r w:rsidRPr="00BD5493">
              <w:rPr>
                <w:sz w:val="22"/>
                <w:szCs w:val="22"/>
              </w:rPr>
              <w:t>25000</w:t>
            </w:r>
          </w:p>
        </w:tc>
        <w:tc>
          <w:tcPr>
            <w:tcW w:w="912" w:type="dxa"/>
          </w:tcPr>
          <w:p w:rsidR="00A0660E" w:rsidRPr="00BD5493" w:rsidRDefault="00A0660E" w:rsidP="009156BB">
            <w:pPr>
              <w:rPr>
                <w:sz w:val="22"/>
                <w:szCs w:val="22"/>
              </w:rPr>
            </w:pP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50</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23000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30</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25000</w:t>
            </w:r>
          </w:p>
        </w:tc>
        <w:tc>
          <w:tcPr>
            <w:tcW w:w="858" w:type="dxa"/>
          </w:tcPr>
          <w:p w:rsidR="00A0660E" w:rsidRPr="00BD5493" w:rsidRDefault="00A0660E" w:rsidP="009156BB">
            <w:pPr>
              <w:rPr>
                <w:sz w:val="22"/>
                <w:szCs w:val="22"/>
              </w:rPr>
            </w:pPr>
          </w:p>
        </w:tc>
      </w:tr>
      <w:tr w:rsidR="00130ED1" w:rsidTr="00CE3A8A">
        <w:trPr>
          <w:trHeight w:val="90"/>
        </w:trPr>
        <w:tc>
          <w:tcPr>
            <w:tcW w:w="780" w:type="dxa"/>
          </w:tcPr>
          <w:p w:rsidR="00A0660E" w:rsidRPr="00BD5493" w:rsidRDefault="00A0660E" w:rsidP="009156BB">
            <w:pPr>
              <w:rPr>
                <w:sz w:val="22"/>
                <w:szCs w:val="22"/>
              </w:rPr>
            </w:pPr>
          </w:p>
        </w:tc>
        <w:tc>
          <w:tcPr>
            <w:tcW w:w="1226" w:type="dxa"/>
          </w:tcPr>
          <w:p w:rsidR="00A0660E" w:rsidRPr="00BD5493" w:rsidRDefault="00A0660E" w:rsidP="009156BB">
            <w:pPr>
              <w:rPr>
                <w:sz w:val="22"/>
                <w:szCs w:val="22"/>
              </w:rPr>
            </w:pPr>
          </w:p>
        </w:tc>
        <w:tc>
          <w:tcPr>
            <w:tcW w:w="912" w:type="dxa"/>
          </w:tcPr>
          <w:p w:rsidR="00A0660E" w:rsidRPr="00BD5493" w:rsidRDefault="00A0660E" w:rsidP="009156BB">
            <w:pPr>
              <w:rPr>
                <w:sz w:val="22"/>
                <w:szCs w:val="22"/>
              </w:rPr>
            </w:pPr>
          </w:p>
        </w:tc>
        <w:tc>
          <w:tcPr>
            <w:tcW w:w="430" w:type="dxa"/>
            <w:tcBorders>
              <w:top w:val="nil"/>
              <w:bottom w:val="nil"/>
            </w:tcBorders>
          </w:tcPr>
          <w:p w:rsidR="00A0660E" w:rsidRPr="00BD5493" w:rsidRDefault="00A0660E" w:rsidP="009156BB">
            <w:pPr>
              <w:rPr>
                <w:sz w:val="22"/>
                <w:szCs w:val="22"/>
              </w:rPr>
            </w:pPr>
          </w:p>
        </w:tc>
        <w:tc>
          <w:tcPr>
            <w:tcW w:w="900" w:type="dxa"/>
          </w:tcPr>
          <w:p w:rsidR="00A0660E" w:rsidRPr="00BD5493" w:rsidRDefault="00A0660E" w:rsidP="009156BB">
            <w:pPr>
              <w:rPr>
                <w:sz w:val="22"/>
                <w:szCs w:val="22"/>
              </w:rPr>
            </w:pPr>
            <w:r w:rsidRPr="00BD5493">
              <w:rPr>
                <w:sz w:val="22"/>
                <w:szCs w:val="22"/>
              </w:rPr>
              <w:t>45</w:t>
            </w:r>
            <w:r w:rsidR="009F4606" w:rsidRPr="00BD5493">
              <w:rPr>
                <w:sz w:val="22"/>
                <w:szCs w:val="22"/>
              </w:rPr>
              <w:t>°</w:t>
            </w:r>
          </w:p>
        </w:tc>
        <w:tc>
          <w:tcPr>
            <w:tcW w:w="1980" w:type="dxa"/>
          </w:tcPr>
          <w:p w:rsidR="00A0660E" w:rsidRPr="00BD5493" w:rsidRDefault="00A0660E" w:rsidP="0067441F">
            <w:pPr>
              <w:jc w:val="center"/>
              <w:rPr>
                <w:sz w:val="22"/>
                <w:szCs w:val="22"/>
              </w:rPr>
            </w:pPr>
            <w:r w:rsidRPr="00BD5493">
              <w:rPr>
                <w:sz w:val="22"/>
                <w:szCs w:val="22"/>
              </w:rPr>
              <w:t>30000</w:t>
            </w:r>
          </w:p>
        </w:tc>
        <w:tc>
          <w:tcPr>
            <w:tcW w:w="270" w:type="dxa"/>
            <w:tcBorders>
              <w:top w:val="nil"/>
              <w:bottom w:val="nil"/>
            </w:tcBorders>
          </w:tcPr>
          <w:p w:rsidR="00A0660E" w:rsidRPr="00BD5493" w:rsidRDefault="00A0660E" w:rsidP="009156BB">
            <w:pPr>
              <w:rPr>
                <w:sz w:val="22"/>
                <w:szCs w:val="22"/>
              </w:rPr>
            </w:pPr>
          </w:p>
        </w:tc>
        <w:tc>
          <w:tcPr>
            <w:tcW w:w="818" w:type="dxa"/>
          </w:tcPr>
          <w:p w:rsidR="00A0660E" w:rsidRPr="00BD5493" w:rsidRDefault="00A0660E" w:rsidP="009156BB">
            <w:pPr>
              <w:rPr>
                <w:sz w:val="22"/>
                <w:szCs w:val="22"/>
              </w:rPr>
            </w:pPr>
            <w:r w:rsidRPr="00BD5493">
              <w:rPr>
                <w:sz w:val="22"/>
                <w:szCs w:val="22"/>
              </w:rPr>
              <w:t>25</w:t>
            </w:r>
            <w:r w:rsidR="009F4606" w:rsidRPr="00BD5493">
              <w:rPr>
                <w:sz w:val="22"/>
                <w:szCs w:val="22"/>
              </w:rPr>
              <w:t>°</w:t>
            </w:r>
          </w:p>
        </w:tc>
        <w:tc>
          <w:tcPr>
            <w:tcW w:w="2014" w:type="dxa"/>
          </w:tcPr>
          <w:p w:rsidR="00A0660E" w:rsidRPr="00BD5493" w:rsidRDefault="00A0660E" w:rsidP="0067441F">
            <w:pPr>
              <w:jc w:val="center"/>
              <w:rPr>
                <w:sz w:val="22"/>
                <w:szCs w:val="22"/>
              </w:rPr>
            </w:pPr>
            <w:r w:rsidRPr="00BD5493">
              <w:rPr>
                <w:sz w:val="22"/>
                <w:szCs w:val="22"/>
              </w:rPr>
              <w:t>30000</w:t>
            </w:r>
          </w:p>
        </w:tc>
        <w:tc>
          <w:tcPr>
            <w:tcW w:w="858" w:type="dxa"/>
          </w:tcPr>
          <w:p w:rsidR="00A0660E" w:rsidRPr="00BD5493" w:rsidRDefault="00A0660E" w:rsidP="009156BB">
            <w:pPr>
              <w:rPr>
                <w:sz w:val="22"/>
                <w:szCs w:val="22"/>
              </w:rPr>
            </w:pPr>
          </w:p>
        </w:tc>
      </w:tr>
    </w:tbl>
    <w:p w:rsidR="00E52C03" w:rsidRDefault="0077262B" w:rsidP="009156BB">
      <w:pPr>
        <w:rPr>
          <w:b/>
          <w:sz w:val="22"/>
          <w:szCs w:val="22"/>
        </w:rPr>
      </w:pPr>
      <w:r>
        <w:rPr>
          <w:b/>
          <w:noProof/>
          <w:sz w:val="22"/>
          <w:szCs w:val="22"/>
        </w:rPr>
        <w:lastRenderedPageBreak/>
        <w:drawing>
          <wp:anchor distT="0" distB="0" distL="114300" distR="114300" simplePos="0" relativeHeight="251659264" behindDoc="0" locked="0" layoutInCell="1" allowOverlap="1">
            <wp:simplePos x="0" y="0"/>
            <wp:positionH relativeFrom="column">
              <wp:posOffset>36830</wp:posOffset>
            </wp:positionH>
            <wp:positionV relativeFrom="paragraph">
              <wp:posOffset>139700</wp:posOffset>
            </wp:positionV>
            <wp:extent cx="6089650" cy="6096000"/>
            <wp:effectExtent l="19050" t="0" r="6350" b="0"/>
            <wp:wrapSquare wrapText="bothSides"/>
            <wp:docPr id="53" name="Picture 53" descr="http://www.astro.washington.edu/courses/labs/clearinghouse/homeworks/images/galplo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stro.washington.edu/courses/labs/clearinghouse/homeworks/images/galplot.jpg">
                      <a:hlinkClick r:id="rId7"/>
                    </pic:cNvPr>
                    <pic:cNvPicPr>
                      <a:picLocks noChangeAspect="1" noChangeArrowheads="1"/>
                    </pic:cNvPicPr>
                  </pic:nvPicPr>
                  <pic:blipFill>
                    <a:blip r:embed="rId8" r:link="rId9" cstate="print"/>
                    <a:srcRect/>
                    <a:stretch>
                      <a:fillRect/>
                    </a:stretch>
                  </pic:blipFill>
                  <pic:spPr bwMode="auto">
                    <a:xfrm>
                      <a:off x="0" y="0"/>
                      <a:ext cx="6089650" cy="6096000"/>
                    </a:xfrm>
                    <a:prstGeom prst="rect">
                      <a:avLst/>
                    </a:prstGeom>
                    <a:noFill/>
                    <a:ln w="9525">
                      <a:noFill/>
                      <a:miter lim="800000"/>
                      <a:headEnd/>
                      <a:tailEnd/>
                    </a:ln>
                  </pic:spPr>
                </pic:pic>
              </a:graphicData>
            </a:graphic>
          </wp:anchor>
        </w:drawing>
      </w:r>
    </w:p>
    <w:p w:rsidR="00E52C03" w:rsidRDefault="00E52C03" w:rsidP="009156BB">
      <w:pPr>
        <w:rPr>
          <w:b/>
          <w:sz w:val="22"/>
          <w:szCs w:val="22"/>
        </w:rPr>
      </w:pPr>
    </w:p>
    <w:p w:rsidR="00E52C03" w:rsidRDefault="00E52C03" w:rsidP="009156BB">
      <w:pPr>
        <w:rPr>
          <w:b/>
          <w:sz w:val="22"/>
          <w:szCs w:val="22"/>
        </w:rPr>
      </w:pPr>
    </w:p>
    <w:p w:rsidR="00922290" w:rsidRDefault="00922290" w:rsidP="009156BB">
      <w:pPr>
        <w:rPr>
          <w:b/>
          <w:sz w:val="22"/>
          <w:szCs w:val="22"/>
        </w:rPr>
      </w:pPr>
    </w:p>
    <w:p w:rsidR="00E52C03" w:rsidRDefault="00E52C03" w:rsidP="009156BB">
      <w:pPr>
        <w:rPr>
          <w:b/>
          <w:sz w:val="22"/>
          <w:szCs w:val="22"/>
        </w:rPr>
      </w:pPr>
    </w:p>
    <w:p w:rsidR="00E52C03" w:rsidRDefault="00E52C03" w:rsidP="009156BB">
      <w:pPr>
        <w:rPr>
          <w:b/>
          <w:sz w:val="22"/>
          <w:szCs w:val="22"/>
        </w:rPr>
      </w:pPr>
    </w:p>
    <w:p w:rsidR="00E52C03" w:rsidRDefault="00E52C03" w:rsidP="009156BB">
      <w:pPr>
        <w:rPr>
          <w:b/>
          <w:sz w:val="22"/>
          <w:szCs w:val="22"/>
        </w:rPr>
      </w:pPr>
    </w:p>
    <w:p w:rsidR="00E52C03" w:rsidRDefault="00E52C03" w:rsidP="009156BB">
      <w:pPr>
        <w:rPr>
          <w:b/>
          <w:sz w:val="22"/>
          <w:szCs w:val="22"/>
        </w:rPr>
      </w:pPr>
    </w:p>
    <w:p w:rsidR="00E52C03" w:rsidRDefault="00E52C03" w:rsidP="009156BB">
      <w:pPr>
        <w:rPr>
          <w:b/>
          <w:sz w:val="22"/>
          <w:szCs w:val="22"/>
        </w:rPr>
      </w:pPr>
    </w:p>
    <w:p w:rsidR="00E52C03" w:rsidRDefault="00E52C03" w:rsidP="009156BB">
      <w:pPr>
        <w:rPr>
          <w:b/>
          <w:sz w:val="22"/>
          <w:szCs w:val="22"/>
        </w:rPr>
      </w:pPr>
    </w:p>
    <w:p w:rsidR="00E52C03" w:rsidRDefault="00E52C03" w:rsidP="009156BB">
      <w:pPr>
        <w:rPr>
          <w:b/>
          <w:sz w:val="22"/>
          <w:szCs w:val="22"/>
        </w:rPr>
      </w:pPr>
    </w:p>
    <w:p w:rsidR="0030740C" w:rsidRPr="003C7EBE" w:rsidRDefault="0030740C" w:rsidP="009156BB">
      <w:pPr>
        <w:rPr>
          <w:color w:val="000000" w:themeColor="text1"/>
          <w:sz w:val="24"/>
          <w:szCs w:val="22"/>
        </w:rPr>
      </w:pPr>
    </w:p>
    <w:sectPr w:rsidR="0030740C" w:rsidRPr="003C7EBE" w:rsidSect="006D375C">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D85" w:rsidRDefault="00C45D85">
      <w:r>
        <w:separator/>
      </w:r>
    </w:p>
  </w:endnote>
  <w:endnote w:type="continuationSeparator" w:id="0">
    <w:p w:rsidR="00C45D85" w:rsidRDefault="00C45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D85" w:rsidRDefault="00C45D85">
      <w:r>
        <w:separator/>
      </w:r>
    </w:p>
  </w:footnote>
  <w:footnote w:type="continuationSeparator" w:id="0">
    <w:p w:rsidR="00C45D85" w:rsidRDefault="00C45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0B3C"/>
    <w:multiLevelType w:val="hybridMultilevel"/>
    <w:tmpl w:val="7F8A65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3">
    <w:nsid w:val="32AB0BDB"/>
    <w:multiLevelType w:val="hybridMultilevel"/>
    <w:tmpl w:val="2EA27F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8473BF"/>
    <w:multiLevelType w:val="hybridMultilevel"/>
    <w:tmpl w:val="81F88D1E"/>
    <w:lvl w:ilvl="0" w:tplc="8CDE97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7CE071F8"/>
    <w:multiLevelType w:val="hybridMultilevel"/>
    <w:tmpl w:val="31702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3"/>
  </w:num>
  <w:num w:numId="5">
    <w:abstractNumId w:val="4"/>
  </w:num>
  <w:num w:numId="6">
    <w:abstractNumId w:val="6"/>
  </w:num>
  <w:num w:numId="7">
    <w:abstractNumId w:val="0"/>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043D"/>
    <w:rsid w:val="00064939"/>
    <w:rsid w:val="00073341"/>
    <w:rsid w:val="000852A2"/>
    <w:rsid w:val="0009102C"/>
    <w:rsid w:val="00092876"/>
    <w:rsid w:val="000B1E3C"/>
    <w:rsid w:val="000D02FD"/>
    <w:rsid w:val="000D5714"/>
    <w:rsid w:val="000E3E48"/>
    <w:rsid w:val="000E4003"/>
    <w:rsid w:val="00103170"/>
    <w:rsid w:val="00104EC1"/>
    <w:rsid w:val="0011220D"/>
    <w:rsid w:val="00112A6E"/>
    <w:rsid w:val="001201CB"/>
    <w:rsid w:val="001249FB"/>
    <w:rsid w:val="00126D63"/>
    <w:rsid w:val="00130ED1"/>
    <w:rsid w:val="00145548"/>
    <w:rsid w:val="001456E0"/>
    <w:rsid w:val="0014658C"/>
    <w:rsid w:val="00151308"/>
    <w:rsid w:val="00152AD6"/>
    <w:rsid w:val="0016380D"/>
    <w:rsid w:val="001645B1"/>
    <w:rsid w:val="00164619"/>
    <w:rsid w:val="00164F5B"/>
    <w:rsid w:val="00171A11"/>
    <w:rsid w:val="00172ABF"/>
    <w:rsid w:val="00194923"/>
    <w:rsid w:val="001B56B5"/>
    <w:rsid w:val="001B782B"/>
    <w:rsid w:val="001C098D"/>
    <w:rsid w:val="001C59D2"/>
    <w:rsid w:val="001D019F"/>
    <w:rsid w:val="001D0B80"/>
    <w:rsid w:val="001D6632"/>
    <w:rsid w:val="001E03B6"/>
    <w:rsid w:val="001F2561"/>
    <w:rsid w:val="001F341E"/>
    <w:rsid w:val="00223B60"/>
    <w:rsid w:val="002304F7"/>
    <w:rsid w:val="002331D4"/>
    <w:rsid w:val="00234BEB"/>
    <w:rsid w:val="00247BB0"/>
    <w:rsid w:val="0026543E"/>
    <w:rsid w:val="002768AD"/>
    <w:rsid w:val="002830B8"/>
    <w:rsid w:val="002905C3"/>
    <w:rsid w:val="002F1431"/>
    <w:rsid w:val="002F3D4F"/>
    <w:rsid w:val="002F51C3"/>
    <w:rsid w:val="00300B34"/>
    <w:rsid w:val="0030740C"/>
    <w:rsid w:val="00321CD5"/>
    <w:rsid w:val="00331395"/>
    <w:rsid w:val="0034273A"/>
    <w:rsid w:val="00342AFC"/>
    <w:rsid w:val="003707A1"/>
    <w:rsid w:val="00377181"/>
    <w:rsid w:val="003852B6"/>
    <w:rsid w:val="003944DF"/>
    <w:rsid w:val="003B19F4"/>
    <w:rsid w:val="003C18B0"/>
    <w:rsid w:val="003C660C"/>
    <w:rsid w:val="003C7EBE"/>
    <w:rsid w:val="003D607C"/>
    <w:rsid w:val="00401202"/>
    <w:rsid w:val="00401271"/>
    <w:rsid w:val="00413A4C"/>
    <w:rsid w:val="004151BA"/>
    <w:rsid w:val="00420D55"/>
    <w:rsid w:val="00421EF6"/>
    <w:rsid w:val="004507D4"/>
    <w:rsid w:val="00454B8A"/>
    <w:rsid w:val="004756CF"/>
    <w:rsid w:val="0047620D"/>
    <w:rsid w:val="004847FC"/>
    <w:rsid w:val="00493558"/>
    <w:rsid w:val="004A7132"/>
    <w:rsid w:val="004B27AE"/>
    <w:rsid w:val="004C0821"/>
    <w:rsid w:val="004C14D6"/>
    <w:rsid w:val="004E4559"/>
    <w:rsid w:val="004F0F2F"/>
    <w:rsid w:val="004F5683"/>
    <w:rsid w:val="00505433"/>
    <w:rsid w:val="00516A4D"/>
    <w:rsid w:val="00531ACA"/>
    <w:rsid w:val="0053434F"/>
    <w:rsid w:val="00542618"/>
    <w:rsid w:val="00567958"/>
    <w:rsid w:val="00586803"/>
    <w:rsid w:val="00586B87"/>
    <w:rsid w:val="00592992"/>
    <w:rsid w:val="005A3786"/>
    <w:rsid w:val="005A467C"/>
    <w:rsid w:val="005E26E1"/>
    <w:rsid w:val="005E738A"/>
    <w:rsid w:val="005F129A"/>
    <w:rsid w:val="005F12D3"/>
    <w:rsid w:val="005F6901"/>
    <w:rsid w:val="00607890"/>
    <w:rsid w:val="00612697"/>
    <w:rsid w:val="00613C9A"/>
    <w:rsid w:val="00617798"/>
    <w:rsid w:val="00624DAF"/>
    <w:rsid w:val="006266DF"/>
    <w:rsid w:val="006307A2"/>
    <w:rsid w:val="00630A06"/>
    <w:rsid w:val="00630D7A"/>
    <w:rsid w:val="006436B1"/>
    <w:rsid w:val="00643D0B"/>
    <w:rsid w:val="006602E6"/>
    <w:rsid w:val="006659F5"/>
    <w:rsid w:val="0067212F"/>
    <w:rsid w:val="0067441F"/>
    <w:rsid w:val="00674F25"/>
    <w:rsid w:val="00683307"/>
    <w:rsid w:val="00690547"/>
    <w:rsid w:val="00691A8B"/>
    <w:rsid w:val="00692ECF"/>
    <w:rsid w:val="006A3597"/>
    <w:rsid w:val="006B25BB"/>
    <w:rsid w:val="006B2958"/>
    <w:rsid w:val="006D375C"/>
    <w:rsid w:val="006E465A"/>
    <w:rsid w:val="006F26F9"/>
    <w:rsid w:val="006F52F5"/>
    <w:rsid w:val="0070781C"/>
    <w:rsid w:val="00717AC1"/>
    <w:rsid w:val="00727874"/>
    <w:rsid w:val="00727DD8"/>
    <w:rsid w:val="007310D7"/>
    <w:rsid w:val="0073723C"/>
    <w:rsid w:val="0074124A"/>
    <w:rsid w:val="0077262B"/>
    <w:rsid w:val="0078329B"/>
    <w:rsid w:val="007910D0"/>
    <w:rsid w:val="007C7C22"/>
    <w:rsid w:val="007D192D"/>
    <w:rsid w:val="007D566F"/>
    <w:rsid w:val="007E00A3"/>
    <w:rsid w:val="007F1050"/>
    <w:rsid w:val="007F7DB5"/>
    <w:rsid w:val="008078FC"/>
    <w:rsid w:val="00810FA5"/>
    <w:rsid w:val="00812FE8"/>
    <w:rsid w:val="00822D96"/>
    <w:rsid w:val="00823625"/>
    <w:rsid w:val="00827B6A"/>
    <w:rsid w:val="00830DC5"/>
    <w:rsid w:val="0083726F"/>
    <w:rsid w:val="0084040D"/>
    <w:rsid w:val="00846101"/>
    <w:rsid w:val="00846764"/>
    <w:rsid w:val="0085438E"/>
    <w:rsid w:val="008813A2"/>
    <w:rsid w:val="0088470B"/>
    <w:rsid w:val="00890507"/>
    <w:rsid w:val="008B40CE"/>
    <w:rsid w:val="008C2123"/>
    <w:rsid w:val="008D0BED"/>
    <w:rsid w:val="008D19BF"/>
    <w:rsid w:val="008D29A3"/>
    <w:rsid w:val="008D6358"/>
    <w:rsid w:val="008E2548"/>
    <w:rsid w:val="008E2D33"/>
    <w:rsid w:val="008F2292"/>
    <w:rsid w:val="008F2951"/>
    <w:rsid w:val="0090252F"/>
    <w:rsid w:val="009156BB"/>
    <w:rsid w:val="00921F1F"/>
    <w:rsid w:val="00922290"/>
    <w:rsid w:val="009263AA"/>
    <w:rsid w:val="009379F2"/>
    <w:rsid w:val="00945436"/>
    <w:rsid w:val="009479DB"/>
    <w:rsid w:val="009504B7"/>
    <w:rsid w:val="00960738"/>
    <w:rsid w:val="009766F6"/>
    <w:rsid w:val="00982ED8"/>
    <w:rsid w:val="00992295"/>
    <w:rsid w:val="009A3301"/>
    <w:rsid w:val="009A3C39"/>
    <w:rsid w:val="009A7914"/>
    <w:rsid w:val="009B752F"/>
    <w:rsid w:val="009C5B40"/>
    <w:rsid w:val="009F4606"/>
    <w:rsid w:val="00A01ECD"/>
    <w:rsid w:val="00A0660E"/>
    <w:rsid w:val="00A22DB4"/>
    <w:rsid w:val="00A266EE"/>
    <w:rsid w:val="00A27985"/>
    <w:rsid w:val="00A33425"/>
    <w:rsid w:val="00A36B26"/>
    <w:rsid w:val="00A519EF"/>
    <w:rsid w:val="00A54BBB"/>
    <w:rsid w:val="00A6655F"/>
    <w:rsid w:val="00A718D6"/>
    <w:rsid w:val="00A913F3"/>
    <w:rsid w:val="00A94AC9"/>
    <w:rsid w:val="00AB0E36"/>
    <w:rsid w:val="00AD3B6F"/>
    <w:rsid w:val="00B036F2"/>
    <w:rsid w:val="00B075D2"/>
    <w:rsid w:val="00B12AF0"/>
    <w:rsid w:val="00B166AA"/>
    <w:rsid w:val="00B26FA8"/>
    <w:rsid w:val="00B30CA3"/>
    <w:rsid w:val="00B34365"/>
    <w:rsid w:val="00B36C0D"/>
    <w:rsid w:val="00B452AD"/>
    <w:rsid w:val="00B51FF3"/>
    <w:rsid w:val="00B6673C"/>
    <w:rsid w:val="00B76C3F"/>
    <w:rsid w:val="00B90264"/>
    <w:rsid w:val="00BB0029"/>
    <w:rsid w:val="00BB34B7"/>
    <w:rsid w:val="00BB6CC2"/>
    <w:rsid w:val="00BB7584"/>
    <w:rsid w:val="00BD49D0"/>
    <w:rsid w:val="00BD5493"/>
    <w:rsid w:val="00BE55AA"/>
    <w:rsid w:val="00BF7BC1"/>
    <w:rsid w:val="00C0524E"/>
    <w:rsid w:val="00C12A7C"/>
    <w:rsid w:val="00C40B86"/>
    <w:rsid w:val="00C4415E"/>
    <w:rsid w:val="00C45D85"/>
    <w:rsid w:val="00C50603"/>
    <w:rsid w:val="00C56DC7"/>
    <w:rsid w:val="00C87B3F"/>
    <w:rsid w:val="00C90F21"/>
    <w:rsid w:val="00CA3344"/>
    <w:rsid w:val="00CC1B25"/>
    <w:rsid w:val="00CE3A8A"/>
    <w:rsid w:val="00CF7EA7"/>
    <w:rsid w:val="00D0275D"/>
    <w:rsid w:val="00D02D4D"/>
    <w:rsid w:val="00D06A44"/>
    <w:rsid w:val="00D23316"/>
    <w:rsid w:val="00D260E3"/>
    <w:rsid w:val="00D36919"/>
    <w:rsid w:val="00D56813"/>
    <w:rsid w:val="00D6240F"/>
    <w:rsid w:val="00D628DE"/>
    <w:rsid w:val="00D63BD2"/>
    <w:rsid w:val="00D704D5"/>
    <w:rsid w:val="00D70EFE"/>
    <w:rsid w:val="00D90A1D"/>
    <w:rsid w:val="00D916C1"/>
    <w:rsid w:val="00D91BDD"/>
    <w:rsid w:val="00DC1BFD"/>
    <w:rsid w:val="00DD0DD5"/>
    <w:rsid w:val="00DD2B16"/>
    <w:rsid w:val="00DD62BC"/>
    <w:rsid w:val="00DE7F93"/>
    <w:rsid w:val="00DF3340"/>
    <w:rsid w:val="00E04281"/>
    <w:rsid w:val="00E11059"/>
    <w:rsid w:val="00E142A8"/>
    <w:rsid w:val="00E146B7"/>
    <w:rsid w:val="00E4793E"/>
    <w:rsid w:val="00E52C03"/>
    <w:rsid w:val="00E560B3"/>
    <w:rsid w:val="00E64F8A"/>
    <w:rsid w:val="00E65882"/>
    <w:rsid w:val="00E717ED"/>
    <w:rsid w:val="00E86FCB"/>
    <w:rsid w:val="00E905BE"/>
    <w:rsid w:val="00E9634D"/>
    <w:rsid w:val="00EA5F73"/>
    <w:rsid w:val="00EB38A8"/>
    <w:rsid w:val="00EC57B5"/>
    <w:rsid w:val="00EC74BA"/>
    <w:rsid w:val="00ED00C3"/>
    <w:rsid w:val="00ED25AF"/>
    <w:rsid w:val="00EE301E"/>
    <w:rsid w:val="00EF5793"/>
    <w:rsid w:val="00EF7B71"/>
    <w:rsid w:val="00F01E24"/>
    <w:rsid w:val="00F027FD"/>
    <w:rsid w:val="00F10451"/>
    <w:rsid w:val="00F17A69"/>
    <w:rsid w:val="00F3403A"/>
    <w:rsid w:val="00F41A06"/>
    <w:rsid w:val="00F660E9"/>
    <w:rsid w:val="00F700CC"/>
    <w:rsid w:val="00F77A0A"/>
    <w:rsid w:val="00F85725"/>
    <w:rsid w:val="00F8674F"/>
    <w:rsid w:val="00F87ACC"/>
    <w:rsid w:val="00F92D0C"/>
    <w:rsid w:val="00F9468A"/>
    <w:rsid w:val="00FA0496"/>
    <w:rsid w:val="00FA17BB"/>
    <w:rsid w:val="00FA7DDD"/>
    <w:rsid w:val="00FB32F3"/>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CC1B25"/>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semiHidden/>
    <w:unhideWhenUsed/>
    <w:qFormat/>
    <w:rsid w:val="003C7E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C7E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B25"/>
    <w:rPr>
      <w:color w:val="0000FF"/>
      <w:u w:val="single"/>
    </w:rPr>
  </w:style>
  <w:style w:type="character" w:styleId="FollowedHyperlink">
    <w:name w:val="FollowedHyperlink"/>
    <w:basedOn w:val="DefaultParagraphFont"/>
    <w:rsid w:val="00CC1B25"/>
    <w:rPr>
      <w:color w:val="800080"/>
      <w:u w:val="single"/>
    </w:rPr>
  </w:style>
  <w:style w:type="paragraph" w:styleId="Header">
    <w:name w:val="header"/>
    <w:basedOn w:val="Normal"/>
    <w:rsid w:val="00CC1B25"/>
    <w:pPr>
      <w:tabs>
        <w:tab w:val="center" w:pos="4320"/>
        <w:tab w:val="right" w:pos="8640"/>
      </w:tabs>
    </w:pPr>
  </w:style>
  <w:style w:type="paragraph" w:styleId="Footer">
    <w:name w:val="footer"/>
    <w:basedOn w:val="Normal"/>
    <w:rsid w:val="00CC1B25"/>
    <w:pPr>
      <w:tabs>
        <w:tab w:val="center" w:pos="4320"/>
        <w:tab w:val="right" w:pos="8640"/>
      </w:tabs>
    </w:pPr>
  </w:style>
  <w:style w:type="character" w:styleId="PageNumber">
    <w:name w:val="page number"/>
    <w:basedOn w:val="DefaultParagraphFont"/>
    <w:rsid w:val="00CC1B25"/>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3C7E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3C7EBE"/>
    <w:rPr>
      <w:rFonts w:asciiTheme="majorHAnsi" w:eastAsiaTheme="majorEastAsia" w:hAnsiTheme="majorHAnsi" w:cstheme="majorBidi"/>
      <w:b/>
      <w:bCs/>
      <w:i/>
      <w:iCs/>
      <w:color w:val="4F81BD" w:themeColor="accent1"/>
    </w:rPr>
  </w:style>
  <w:style w:type="paragraph" w:styleId="NormalWeb">
    <w:name w:val="Normal (Web)"/>
    <w:basedOn w:val="Normal"/>
    <w:rsid w:val="003C7EBE"/>
    <w:pPr>
      <w:spacing w:before="100" w:beforeAutospacing="1" w:after="100" w:afterAutospacing="1"/>
    </w:pPr>
    <w:rPr>
      <w:rFonts w:ascii="Times New Roman" w:hAnsi="Times New Roman" w:cs="Times New Roman"/>
      <w:sz w:val="24"/>
      <w:szCs w:val="24"/>
    </w:rPr>
  </w:style>
  <w:style w:type="paragraph" w:styleId="HTMLPreformatted">
    <w:name w:val="HTML Preformatted"/>
    <w:basedOn w:val="Normal"/>
    <w:link w:val="HTMLPreformattedChar"/>
    <w:rsid w:val="003C7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C7EB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stro.washington.edu/courses/labs/clearinghouse/homeworks/images/galplo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astro.washington.edu/courses/labs/clearinghouse/homeworks/images/galplo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1314</CharactersWithSpaces>
  <SharedDoc>false</SharedDoc>
  <HLinks>
    <vt:vector size="12" baseType="variant">
      <vt:variant>
        <vt:i4>1572883</vt:i4>
      </vt:variant>
      <vt:variant>
        <vt:i4>3</vt:i4>
      </vt:variant>
      <vt:variant>
        <vt:i4>0</vt:i4>
      </vt:variant>
      <vt:variant>
        <vt:i4>5</vt:i4>
      </vt:variant>
      <vt:variant>
        <vt:lpwstr>http://solarsystem.colorado.edu/home/lowRes.html</vt:lpwstr>
      </vt:variant>
      <vt:variant>
        <vt:lpwstr/>
      </vt:variant>
      <vt:variant>
        <vt:i4>131178</vt:i4>
      </vt:variant>
      <vt:variant>
        <vt:i4>-1</vt:i4>
      </vt:variant>
      <vt:variant>
        <vt:i4>1075</vt:i4>
      </vt:variant>
      <vt:variant>
        <vt:i4>1</vt:i4>
      </vt:variant>
      <vt:variant>
        <vt:lpwstr>http://universeadventure.org/big_bang/images/conseq-comic.jpg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2013-01-07T21:10:00Z</cp:lastPrinted>
  <dcterms:created xsi:type="dcterms:W3CDTF">2013-03-25T20:32:00Z</dcterms:created>
  <dcterms:modified xsi:type="dcterms:W3CDTF">2013-03-25T20:32:00Z</dcterms:modified>
</cp:coreProperties>
</file>