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19" w:rsidRDefault="001557C7" w:rsidP="00B55C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Galaxy Evolution</w:t>
      </w:r>
    </w:p>
    <w:p w:rsidR="00B55C19" w:rsidRDefault="00B55C19">
      <w:pPr>
        <w:rPr>
          <w:b/>
          <w:sz w:val="22"/>
          <w:szCs w:val="22"/>
        </w:rPr>
      </w:pPr>
    </w:p>
    <w:p w:rsidR="001557C7" w:rsidRPr="00142C87" w:rsidRDefault="001557C7">
      <w:pPr>
        <w:rPr>
          <w:b/>
          <w:sz w:val="22"/>
          <w:szCs w:val="22"/>
        </w:rPr>
      </w:pPr>
      <w:r w:rsidRPr="00D336CA">
        <w:rPr>
          <w:sz w:val="22"/>
          <w:szCs w:val="22"/>
        </w:rPr>
        <w:t xml:space="preserve">The six images </w:t>
      </w:r>
      <w:r>
        <w:rPr>
          <w:sz w:val="22"/>
          <w:szCs w:val="22"/>
        </w:rPr>
        <w:t>provided</w:t>
      </w:r>
      <w:r w:rsidRPr="00D336CA">
        <w:rPr>
          <w:sz w:val="22"/>
          <w:szCs w:val="22"/>
        </w:rPr>
        <w:t xml:space="preserve"> are clusters of galaxies.  Coma, Perseus, and </w:t>
      </w:r>
      <w:proofErr w:type="spellStart"/>
      <w:r w:rsidRPr="00D336CA">
        <w:rPr>
          <w:sz w:val="22"/>
          <w:szCs w:val="22"/>
        </w:rPr>
        <w:t>Centaurus</w:t>
      </w:r>
      <w:proofErr w:type="spellEnd"/>
      <w:r w:rsidRPr="00D336CA">
        <w:rPr>
          <w:sz w:val="22"/>
          <w:szCs w:val="22"/>
        </w:rPr>
        <w:t xml:space="preserve"> are “relatively” nearby clusters, while the other three, </w:t>
      </w:r>
      <w:proofErr w:type="spellStart"/>
      <w:r w:rsidRPr="00D336CA">
        <w:rPr>
          <w:sz w:val="22"/>
          <w:szCs w:val="22"/>
        </w:rPr>
        <w:t>Abell</w:t>
      </w:r>
      <w:proofErr w:type="spellEnd"/>
      <w:r w:rsidRPr="00D336CA">
        <w:rPr>
          <w:sz w:val="22"/>
          <w:szCs w:val="22"/>
        </w:rPr>
        <w:t xml:space="preserve"> 851, Abel 1689, </w:t>
      </w:r>
      <w:r w:rsidR="00F0210A">
        <w:rPr>
          <w:sz w:val="22"/>
          <w:szCs w:val="22"/>
        </w:rPr>
        <w:t>and MS 1054 03</w:t>
      </w:r>
      <w:r w:rsidRPr="00D336CA">
        <w:rPr>
          <w:sz w:val="22"/>
          <w:szCs w:val="22"/>
        </w:rPr>
        <w:t xml:space="preserve"> lie at much greater distance</w:t>
      </w:r>
      <w:r>
        <w:rPr>
          <w:sz w:val="22"/>
          <w:szCs w:val="22"/>
        </w:rPr>
        <w:t>s</w:t>
      </w:r>
      <w:r w:rsidRPr="00D336CA">
        <w:rPr>
          <w:sz w:val="22"/>
          <w:szCs w:val="22"/>
        </w:rPr>
        <w:t xml:space="preserve"> and are seen at much younger age</w:t>
      </w:r>
      <w:r>
        <w:rPr>
          <w:sz w:val="22"/>
          <w:szCs w:val="22"/>
        </w:rPr>
        <w:t>s</w:t>
      </w:r>
      <w:r w:rsidRPr="00D336CA">
        <w:rPr>
          <w:sz w:val="22"/>
          <w:szCs w:val="22"/>
        </w:rPr>
        <w:t xml:space="preserve">.  </w:t>
      </w:r>
    </w:p>
    <w:p w:rsidR="00072EC6" w:rsidRDefault="00072EC6">
      <w:pPr>
        <w:rPr>
          <w:sz w:val="22"/>
          <w:szCs w:val="22"/>
        </w:rPr>
      </w:pPr>
    </w:p>
    <w:p w:rsidR="001557C7" w:rsidRDefault="001557C7">
      <w:pPr>
        <w:rPr>
          <w:sz w:val="22"/>
          <w:szCs w:val="22"/>
        </w:rPr>
      </w:pPr>
      <w:r>
        <w:rPr>
          <w:sz w:val="22"/>
          <w:szCs w:val="22"/>
        </w:rPr>
        <w:t xml:space="preserve">The goal of this exercise is to estimate the fraction of spiral galaxies in each cluster to determine if the fraction of spirals changes as the Universe ages.  </w:t>
      </w:r>
    </w:p>
    <w:p w:rsidR="00072EC6" w:rsidRDefault="00072EC6">
      <w:pPr>
        <w:rPr>
          <w:sz w:val="22"/>
          <w:szCs w:val="22"/>
        </w:rPr>
      </w:pPr>
    </w:p>
    <w:p w:rsidR="001557C7" w:rsidRDefault="001557C7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1E0"/>
      </w:tblPr>
      <w:tblGrid>
        <w:gridCol w:w="1904"/>
        <w:gridCol w:w="1183"/>
        <w:gridCol w:w="1219"/>
        <w:gridCol w:w="1512"/>
        <w:gridCol w:w="1512"/>
      </w:tblGrid>
      <w:tr w:rsidR="00072EC6">
        <w:trPr>
          <w:jc w:val="center"/>
        </w:trPr>
        <w:tc>
          <w:tcPr>
            <w:tcW w:w="0" w:type="auto"/>
            <w:vAlign w:val="center"/>
          </w:tcPr>
          <w:p w:rsidR="00072EC6" w:rsidRPr="00B77814" w:rsidRDefault="00072EC6" w:rsidP="000D14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072EC6" w:rsidRPr="00B77814" w:rsidRDefault="00072EC6" w:rsidP="000D14F7">
            <w:pPr>
              <w:jc w:val="center"/>
              <w:rPr>
                <w:b/>
                <w:sz w:val="22"/>
                <w:szCs w:val="22"/>
              </w:rPr>
            </w:pPr>
            <w:r w:rsidRPr="00B77814">
              <w:rPr>
                <w:b/>
                <w:sz w:val="22"/>
                <w:szCs w:val="22"/>
              </w:rPr>
              <w:t>Distance</w:t>
            </w:r>
          </w:p>
        </w:tc>
        <w:tc>
          <w:tcPr>
            <w:tcW w:w="0" w:type="auto"/>
            <w:vAlign w:val="center"/>
          </w:tcPr>
          <w:p w:rsidR="00072EC6" w:rsidRPr="00B77814" w:rsidRDefault="00072EC6" w:rsidP="000D14F7">
            <w:pPr>
              <w:jc w:val="center"/>
              <w:rPr>
                <w:b/>
                <w:sz w:val="22"/>
                <w:szCs w:val="22"/>
              </w:rPr>
            </w:pPr>
            <w:r w:rsidRPr="00B77814">
              <w:rPr>
                <w:b/>
                <w:sz w:val="22"/>
                <w:szCs w:val="22"/>
              </w:rPr>
              <w:t>Number</w:t>
            </w:r>
          </w:p>
          <w:p w:rsidR="00072EC6" w:rsidRPr="00B77814" w:rsidRDefault="00072EC6" w:rsidP="000D14F7">
            <w:pPr>
              <w:jc w:val="center"/>
              <w:rPr>
                <w:b/>
                <w:sz w:val="22"/>
                <w:szCs w:val="22"/>
              </w:rPr>
            </w:pPr>
            <w:r w:rsidRPr="00B77814">
              <w:rPr>
                <w:b/>
                <w:sz w:val="22"/>
                <w:szCs w:val="22"/>
              </w:rPr>
              <w:t>of Spirals</w:t>
            </w:r>
          </w:p>
        </w:tc>
        <w:tc>
          <w:tcPr>
            <w:tcW w:w="0" w:type="auto"/>
            <w:vAlign w:val="center"/>
          </w:tcPr>
          <w:p w:rsidR="00072EC6" w:rsidRPr="00B77814" w:rsidRDefault="00072EC6" w:rsidP="000D14F7">
            <w:pPr>
              <w:jc w:val="center"/>
              <w:rPr>
                <w:b/>
                <w:sz w:val="22"/>
                <w:szCs w:val="22"/>
              </w:rPr>
            </w:pPr>
            <w:r w:rsidRPr="00B77814">
              <w:rPr>
                <w:b/>
                <w:sz w:val="22"/>
                <w:szCs w:val="22"/>
              </w:rPr>
              <w:t>Number</w:t>
            </w:r>
          </w:p>
          <w:p w:rsidR="00072EC6" w:rsidRPr="00B77814" w:rsidRDefault="00072EC6" w:rsidP="000D14F7">
            <w:pPr>
              <w:jc w:val="center"/>
              <w:rPr>
                <w:b/>
                <w:sz w:val="22"/>
                <w:szCs w:val="22"/>
              </w:rPr>
            </w:pPr>
            <w:r w:rsidRPr="00B77814">
              <w:rPr>
                <w:b/>
                <w:sz w:val="22"/>
                <w:szCs w:val="22"/>
              </w:rPr>
              <w:t>of Ellipticals</w:t>
            </w:r>
          </w:p>
        </w:tc>
        <w:tc>
          <w:tcPr>
            <w:tcW w:w="0" w:type="auto"/>
            <w:vAlign w:val="center"/>
          </w:tcPr>
          <w:p w:rsidR="00072EC6" w:rsidRPr="00B77814" w:rsidRDefault="00072EC6" w:rsidP="000D14F7">
            <w:pPr>
              <w:jc w:val="center"/>
              <w:rPr>
                <w:b/>
                <w:sz w:val="22"/>
                <w:szCs w:val="22"/>
              </w:rPr>
            </w:pPr>
            <w:r w:rsidRPr="00B77814">
              <w:rPr>
                <w:b/>
                <w:sz w:val="22"/>
                <w:szCs w:val="22"/>
              </w:rPr>
              <w:t>Percentage</w:t>
            </w:r>
          </w:p>
          <w:p w:rsidR="00072EC6" w:rsidRPr="00B77814" w:rsidRDefault="00072EC6" w:rsidP="000D14F7">
            <w:pPr>
              <w:jc w:val="center"/>
              <w:rPr>
                <w:b/>
                <w:sz w:val="22"/>
                <w:szCs w:val="22"/>
              </w:rPr>
            </w:pPr>
            <w:r w:rsidRPr="00B77814">
              <w:rPr>
                <w:b/>
                <w:sz w:val="22"/>
                <w:szCs w:val="22"/>
              </w:rPr>
              <w:t>of Ellipticals</w:t>
            </w:r>
          </w:p>
        </w:tc>
      </w:tr>
      <w:tr w:rsidR="00072EC6">
        <w:trPr>
          <w:trHeight w:val="512"/>
          <w:jc w:val="center"/>
        </w:trPr>
        <w:tc>
          <w:tcPr>
            <w:tcW w:w="0" w:type="auto"/>
            <w:vAlign w:val="center"/>
          </w:tcPr>
          <w:p w:rsidR="00072EC6" w:rsidRPr="00B77814" w:rsidRDefault="00072EC6" w:rsidP="00F0210A">
            <w:pPr>
              <w:rPr>
                <w:b/>
                <w:sz w:val="22"/>
                <w:szCs w:val="22"/>
              </w:rPr>
            </w:pPr>
            <w:r w:rsidRPr="00B77814">
              <w:rPr>
                <w:b/>
                <w:sz w:val="22"/>
                <w:szCs w:val="22"/>
              </w:rPr>
              <w:t>Nearby Clusters</w:t>
            </w:r>
          </w:p>
        </w:tc>
        <w:tc>
          <w:tcPr>
            <w:tcW w:w="0" w:type="auto"/>
          </w:tcPr>
          <w:p w:rsidR="00072EC6" w:rsidRDefault="00072EC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72EC6" w:rsidRDefault="00072EC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72EC6" w:rsidRDefault="00072EC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72EC6" w:rsidRDefault="00072EC6">
            <w:pPr>
              <w:rPr>
                <w:sz w:val="22"/>
                <w:szCs w:val="22"/>
              </w:rPr>
            </w:pPr>
          </w:p>
        </w:tc>
      </w:tr>
      <w:tr w:rsidR="00072EC6" w:rsidTr="00F0210A">
        <w:trPr>
          <w:trHeight w:val="440"/>
          <w:jc w:val="center"/>
        </w:trPr>
        <w:tc>
          <w:tcPr>
            <w:tcW w:w="0" w:type="auto"/>
            <w:vAlign w:val="center"/>
          </w:tcPr>
          <w:p w:rsidR="00072EC6" w:rsidRDefault="00072EC6" w:rsidP="00F02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Coma</w:t>
            </w:r>
          </w:p>
        </w:tc>
        <w:tc>
          <w:tcPr>
            <w:tcW w:w="0" w:type="auto"/>
            <w:vAlign w:val="center"/>
          </w:tcPr>
          <w:p w:rsidR="00072EC6" w:rsidRDefault="00072EC6" w:rsidP="00F02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Mpc</w:t>
            </w:r>
          </w:p>
        </w:tc>
        <w:tc>
          <w:tcPr>
            <w:tcW w:w="0" w:type="auto"/>
          </w:tcPr>
          <w:p w:rsidR="00072EC6" w:rsidRDefault="00072EC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72EC6" w:rsidRDefault="00072EC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72EC6" w:rsidRDefault="00072EC6">
            <w:pPr>
              <w:rPr>
                <w:sz w:val="22"/>
                <w:szCs w:val="22"/>
              </w:rPr>
            </w:pPr>
          </w:p>
        </w:tc>
      </w:tr>
      <w:tr w:rsidR="00072EC6" w:rsidTr="00F0210A">
        <w:trPr>
          <w:trHeight w:val="350"/>
          <w:jc w:val="center"/>
        </w:trPr>
        <w:tc>
          <w:tcPr>
            <w:tcW w:w="0" w:type="auto"/>
            <w:vAlign w:val="center"/>
          </w:tcPr>
          <w:p w:rsidR="00072EC6" w:rsidRDefault="00072EC6" w:rsidP="00F02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Perseus</w:t>
            </w:r>
          </w:p>
        </w:tc>
        <w:tc>
          <w:tcPr>
            <w:tcW w:w="0" w:type="auto"/>
            <w:vAlign w:val="center"/>
          </w:tcPr>
          <w:p w:rsidR="00072EC6" w:rsidRDefault="00072EC6" w:rsidP="00F02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Mpc</w:t>
            </w:r>
          </w:p>
        </w:tc>
        <w:tc>
          <w:tcPr>
            <w:tcW w:w="0" w:type="auto"/>
          </w:tcPr>
          <w:p w:rsidR="00072EC6" w:rsidRDefault="00072EC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72EC6" w:rsidRDefault="00072EC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72EC6" w:rsidRDefault="00072EC6">
            <w:pPr>
              <w:rPr>
                <w:sz w:val="22"/>
                <w:szCs w:val="22"/>
              </w:rPr>
            </w:pPr>
          </w:p>
        </w:tc>
      </w:tr>
      <w:tr w:rsidR="00072EC6" w:rsidTr="00F0210A">
        <w:trPr>
          <w:trHeight w:val="458"/>
          <w:jc w:val="center"/>
        </w:trPr>
        <w:tc>
          <w:tcPr>
            <w:tcW w:w="0" w:type="auto"/>
            <w:vAlign w:val="center"/>
          </w:tcPr>
          <w:p w:rsidR="00072EC6" w:rsidRDefault="00072EC6" w:rsidP="00F0210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Centaurus</w:t>
            </w:r>
            <w:proofErr w:type="spellEnd"/>
          </w:p>
        </w:tc>
        <w:tc>
          <w:tcPr>
            <w:tcW w:w="0" w:type="auto"/>
            <w:vAlign w:val="center"/>
          </w:tcPr>
          <w:p w:rsidR="00072EC6" w:rsidRDefault="00072EC6" w:rsidP="00F02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 Mpc</w:t>
            </w:r>
          </w:p>
        </w:tc>
        <w:tc>
          <w:tcPr>
            <w:tcW w:w="0" w:type="auto"/>
          </w:tcPr>
          <w:p w:rsidR="00072EC6" w:rsidRDefault="00072EC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72EC6" w:rsidRDefault="00072EC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72EC6" w:rsidRDefault="00072EC6">
            <w:pPr>
              <w:rPr>
                <w:sz w:val="22"/>
                <w:szCs w:val="22"/>
              </w:rPr>
            </w:pPr>
          </w:p>
        </w:tc>
      </w:tr>
      <w:tr w:rsidR="00072EC6">
        <w:trPr>
          <w:trHeight w:val="512"/>
          <w:jc w:val="center"/>
        </w:trPr>
        <w:tc>
          <w:tcPr>
            <w:tcW w:w="0" w:type="auto"/>
            <w:vAlign w:val="center"/>
          </w:tcPr>
          <w:p w:rsidR="00072EC6" w:rsidRPr="00B77814" w:rsidRDefault="00072EC6" w:rsidP="00F0210A">
            <w:pPr>
              <w:rPr>
                <w:b/>
                <w:sz w:val="22"/>
                <w:szCs w:val="22"/>
              </w:rPr>
            </w:pPr>
            <w:r w:rsidRPr="00B77814">
              <w:rPr>
                <w:b/>
                <w:sz w:val="22"/>
                <w:szCs w:val="22"/>
              </w:rPr>
              <w:t>Distant Clusters</w:t>
            </w:r>
          </w:p>
        </w:tc>
        <w:tc>
          <w:tcPr>
            <w:tcW w:w="0" w:type="auto"/>
          </w:tcPr>
          <w:p w:rsidR="00072EC6" w:rsidRDefault="00072EC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72EC6" w:rsidRDefault="00072EC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72EC6" w:rsidRDefault="00072EC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72EC6" w:rsidRDefault="00072EC6">
            <w:pPr>
              <w:rPr>
                <w:sz w:val="22"/>
                <w:szCs w:val="22"/>
              </w:rPr>
            </w:pPr>
          </w:p>
        </w:tc>
      </w:tr>
      <w:tr w:rsidR="00072EC6" w:rsidTr="00F0210A">
        <w:trPr>
          <w:trHeight w:val="368"/>
          <w:jc w:val="center"/>
        </w:trPr>
        <w:tc>
          <w:tcPr>
            <w:tcW w:w="0" w:type="auto"/>
            <w:vAlign w:val="center"/>
          </w:tcPr>
          <w:p w:rsidR="00072EC6" w:rsidRPr="00B77814" w:rsidRDefault="00072EC6" w:rsidP="00F0210A">
            <w:pPr>
              <w:rPr>
                <w:sz w:val="22"/>
                <w:szCs w:val="22"/>
              </w:rPr>
            </w:pPr>
            <w:proofErr w:type="spellStart"/>
            <w:r w:rsidRPr="00B77814">
              <w:rPr>
                <w:sz w:val="22"/>
                <w:szCs w:val="22"/>
              </w:rPr>
              <w:t>Abell</w:t>
            </w:r>
            <w:proofErr w:type="spellEnd"/>
            <w:r w:rsidRPr="00B77814">
              <w:rPr>
                <w:sz w:val="22"/>
                <w:szCs w:val="22"/>
              </w:rPr>
              <w:t xml:space="preserve"> 851</w:t>
            </w:r>
          </w:p>
        </w:tc>
        <w:tc>
          <w:tcPr>
            <w:tcW w:w="0" w:type="auto"/>
            <w:vAlign w:val="center"/>
          </w:tcPr>
          <w:p w:rsidR="00072EC6" w:rsidRDefault="00072EC6" w:rsidP="00F02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 Mpc</w:t>
            </w:r>
          </w:p>
        </w:tc>
        <w:tc>
          <w:tcPr>
            <w:tcW w:w="0" w:type="auto"/>
          </w:tcPr>
          <w:p w:rsidR="00072EC6" w:rsidRDefault="00072EC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72EC6" w:rsidRDefault="00072EC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72EC6" w:rsidRDefault="00072EC6">
            <w:pPr>
              <w:rPr>
                <w:sz w:val="22"/>
                <w:szCs w:val="22"/>
              </w:rPr>
            </w:pPr>
          </w:p>
        </w:tc>
      </w:tr>
      <w:tr w:rsidR="00072EC6" w:rsidTr="00F0210A">
        <w:trPr>
          <w:trHeight w:val="377"/>
          <w:jc w:val="center"/>
        </w:trPr>
        <w:tc>
          <w:tcPr>
            <w:tcW w:w="0" w:type="auto"/>
            <w:vAlign w:val="center"/>
          </w:tcPr>
          <w:p w:rsidR="00072EC6" w:rsidRDefault="00072EC6" w:rsidP="00F0210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Abell</w:t>
            </w:r>
            <w:proofErr w:type="spellEnd"/>
            <w:r>
              <w:rPr>
                <w:sz w:val="22"/>
                <w:szCs w:val="22"/>
              </w:rPr>
              <w:t xml:space="preserve"> 1689</w:t>
            </w:r>
          </w:p>
        </w:tc>
        <w:tc>
          <w:tcPr>
            <w:tcW w:w="0" w:type="auto"/>
            <w:vAlign w:val="center"/>
          </w:tcPr>
          <w:p w:rsidR="00072EC6" w:rsidRDefault="00072EC6" w:rsidP="00F02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 Mpc</w:t>
            </w:r>
          </w:p>
        </w:tc>
        <w:tc>
          <w:tcPr>
            <w:tcW w:w="0" w:type="auto"/>
          </w:tcPr>
          <w:p w:rsidR="00072EC6" w:rsidRDefault="00072EC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72EC6" w:rsidRDefault="00072EC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72EC6" w:rsidRDefault="00072EC6">
            <w:pPr>
              <w:rPr>
                <w:sz w:val="22"/>
                <w:szCs w:val="22"/>
              </w:rPr>
            </w:pPr>
          </w:p>
        </w:tc>
      </w:tr>
      <w:tr w:rsidR="00072EC6" w:rsidTr="00F0210A">
        <w:trPr>
          <w:trHeight w:val="485"/>
          <w:jc w:val="center"/>
        </w:trPr>
        <w:tc>
          <w:tcPr>
            <w:tcW w:w="0" w:type="auto"/>
            <w:vAlign w:val="center"/>
          </w:tcPr>
          <w:p w:rsidR="00072EC6" w:rsidRDefault="00F0210A" w:rsidP="00F02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 1054 03</w:t>
            </w:r>
          </w:p>
        </w:tc>
        <w:tc>
          <w:tcPr>
            <w:tcW w:w="0" w:type="auto"/>
            <w:vAlign w:val="center"/>
          </w:tcPr>
          <w:p w:rsidR="00072EC6" w:rsidRDefault="00F0210A" w:rsidP="00F02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</w:t>
            </w:r>
            <w:r w:rsidR="00072EC6">
              <w:rPr>
                <w:sz w:val="22"/>
                <w:szCs w:val="22"/>
              </w:rPr>
              <w:t xml:space="preserve"> Mpc</w:t>
            </w:r>
          </w:p>
        </w:tc>
        <w:tc>
          <w:tcPr>
            <w:tcW w:w="0" w:type="auto"/>
          </w:tcPr>
          <w:p w:rsidR="00072EC6" w:rsidRDefault="00072EC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72EC6" w:rsidRDefault="00072EC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72EC6" w:rsidRDefault="00072EC6">
            <w:pPr>
              <w:rPr>
                <w:sz w:val="22"/>
                <w:szCs w:val="22"/>
              </w:rPr>
            </w:pPr>
          </w:p>
        </w:tc>
      </w:tr>
    </w:tbl>
    <w:p w:rsidR="001557C7" w:rsidRDefault="001557C7">
      <w:pPr>
        <w:rPr>
          <w:sz w:val="22"/>
          <w:szCs w:val="22"/>
        </w:rPr>
      </w:pPr>
    </w:p>
    <w:p w:rsidR="001557C7" w:rsidRDefault="001557C7">
      <w:pPr>
        <w:rPr>
          <w:sz w:val="22"/>
          <w:szCs w:val="22"/>
        </w:rPr>
      </w:pPr>
    </w:p>
    <w:p w:rsidR="001557C7" w:rsidRDefault="001557C7">
      <w:pPr>
        <w:rPr>
          <w:sz w:val="22"/>
          <w:szCs w:val="22"/>
        </w:rPr>
      </w:pPr>
      <w:r>
        <w:rPr>
          <w:sz w:val="22"/>
          <w:szCs w:val="22"/>
        </w:rPr>
        <w:t xml:space="preserve">Work in groups of six students, with each student responsible for one cluster.  </w:t>
      </w:r>
      <w:r w:rsidR="00072EC6">
        <w:rPr>
          <w:sz w:val="22"/>
          <w:szCs w:val="22"/>
        </w:rPr>
        <w:t xml:space="preserve">Select the brightest galaxies in each cluster and classify them as elliptical or as spiral galaxies.  </w:t>
      </w:r>
      <w:r>
        <w:rPr>
          <w:sz w:val="22"/>
          <w:szCs w:val="22"/>
        </w:rPr>
        <w:t>Record the n</w:t>
      </w:r>
      <w:r w:rsidR="00072EC6">
        <w:rPr>
          <w:sz w:val="22"/>
          <w:szCs w:val="22"/>
        </w:rPr>
        <w:t>umber of spirals and ellipticals</w:t>
      </w:r>
      <w:r>
        <w:rPr>
          <w:sz w:val="22"/>
          <w:szCs w:val="22"/>
        </w:rPr>
        <w:t>, and compute the percentage of ellipticals in each cluster.</w:t>
      </w:r>
      <w:r w:rsidR="00072EC6">
        <w:rPr>
          <w:sz w:val="22"/>
          <w:szCs w:val="22"/>
        </w:rPr>
        <w:t xml:space="preserve">  You should classify between 12 and 20 galaxies, depending on the cluster you are examining.</w:t>
      </w:r>
    </w:p>
    <w:p w:rsidR="001557C7" w:rsidRDefault="001557C7">
      <w:pPr>
        <w:rPr>
          <w:sz w:val="22"/>
          <w:szCs w:val="22"/>
        </w:rPr>
      </w:pPr>
    </w:p>
    <w:p w:rsidR="001557C7" w:rsidRDefault="001557C7">
      <w:pPr>
        <w:rPr>
          <w:sz w:val="22"/>
          <w:szCs w:val="22"/>
        </w:rPr>
      </w:pPr>
      <w:r>
        <w:rPr>
          <w:sz w:val="22"/>
          <w:szCs w:val="22"/>
        </w:rPr>
        <w:t xml:space="preserve">What is the average percentage of </w:t>
      </w:r>
      <w:proofErr w:type="spellStart"/>
      <w:r>
        <w:rPr>
          <w:sz w:val="22"/>
          <w:szCs w:val="22"/>
        </w:rPr>
        <w:t>ellipiticals</w:t>
      </w:r>
      <w:proofErr w:type="spellEnd"/>
      <w:r>
        <w:rPr>
          <w:sz w:val="22"/>
          <w:szCs w:val="22"/>
        </w:rPr>
        <w:t xml:space="preserve"> in the nearby clusters?  </w:t>
      </w:r>
      <w:proofErr w:type="gramStart"/>
      <w:r>
        <w:rPr>
          <w:sz w:val="22"/>
          <w:szCs w:val="22"/>
        </w:rPr>
        <w:t>In the distant clusters?</w:t>
      </w:r>
      <w:proofErr w:type="gramEnd"/>
    </w:p>
    <w:p w:rsidR="001557C7" w:rsidRDefault="001557C7">
      <w:pPr>
        <w:rPr>
          <w:sz w:val="22"/>
          <w:szCs w:val="22"/>
        </w:rPr>
      </w:pPr>
    </w:p>
    <w:p w:rsidR="001557C7" w:rsidRDefault="001557C7">
      <w:pPr>
        <w:rPr>
          <w:sz w:val="22"/>
          <w:szCs w:val="22"/>
        </w:rPr>
      </w:pPr>
    </w:p>
    <w:p w:rsidR="001557C7" w:rsidRDefault="001557C7">
      <w:pPr>
        <w:rPr>
          <w:sz w:val="22"/>
          <w:szCs w:val="22"/>
        </w:rPr>
      </w:pPr>
    </w:p>
    <w:p w:rsidR="00072EC6" w:rsidRDefault="00072EC6">
      <w:pPr>
        <w:rPr>
          <w:sz w:val="22"/>
          <w:szCs w:val="22"/>
        </w:rPr>
      </w:pPr>
    </w:p>
    <w:p w:rsidR="001557C7" w:rsidRDefault="001557C7">
      <w:pPr>
        <w:rPr>
          <w:sz w:val="22"/>
          <w:szCs w:val="22"/>
        </w:rPr>
      </w:pPr>
      <w:r>
        <w:rPr>
          <w:sz w:val="22"/>
          <w:szCs w:val="22"/>
        </w:rPr>
        <w:t>Has the percentage of spirals changed since the Universe was younger?</w:t>
      </w:r>
    </w:p>
    <w:p w:rsidR="001557C7" w:rsidRDefault="001557C7">
      <w:pPr>
        <w:rPr>
          <w:sz w:val="22"/>
          <w:szCs w:val="22"/>
        </w:rPr>
      </w:pPr>
    </w:p>
    <w:p w:rsidR="001557C7" w:rsidRDefault="001557C7" w:rsidP="000D14F7"/>
    <w:p w:rsidR="001557C7" w:rsidRDefault="001557C7" w:rsidP="000D14F7"/>
    <w:p w:rsidR="00BE30C6" w:rsidRDefault="00BE30C6">
      <w:r>
        <w:br w:type="page"/>
      </w:r>
    </w:p>
    <w:sectPr w:rsidR="00BE30C6" w:rsidSect="00072EC6">
      <w:type w:val="continuous"/>
      <w:pgSz w:w="12240" w:h="15840" w:code="1"/>
      <w:pgMar w:top="1440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57F" w:rsidRDefault="0039357F">
      <w:r>
        <w:separator/>
      </w:r>
    </w:p>
  </w:endnote>
  <w:endnote w:type="continuationSeparator" w:id="0">
    <w:p w:rsidR="0039357F" w:rsidRDefault="00393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57F" w:rsidRDefault="0039357F">
      <w:r>
        <w:separator/>
      </w:r>
    </w:p>
  </w:footnote>
  <w:footnote w:type="continuationSeparator" w:id="0">
    <w:p w:rsidR="0039357F" w:rsidRDefault="003935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0D4D016A"/>
    <w:multiLevelType w:val="multilevel"/>
    <w:tmpl w:val="FAFC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418EC"/>
    <w:multiLevelType w:val="multilevel"/>
    <w:tmpl w:val="9F42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81EF1"/>
    <w:multiLevelType w:val="hybridMultilevel"/>
    <w:tmpl w:val="715C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74EF9"/>
    <w:multiLevelType w:val="multilevel"/>
    <w:tmpl w:val="DC2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7E4023"/>
    <w:multiLevelType w:val="hybridMultilevel"/>
    <w:tmpl w:val="83CA83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30246B"/>
    <w:multiLevelType w:val="multilevel"/>
    <w:tmpl w:val="BE78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8E6375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7">
    <w:nsid w:val="35C92FD5"/>
    <w:multiLevelType w:val="multilevel"/>
    <w:tmpl w:val="5774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4B0ACE"/>
    <w:multiLevelType w:val="multilevel"/>
    <w:tmpl w:val="7666C6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3F8517E"/>
    <w:multiLevelType w:val="hybridMultilevel"/>
    <w:tmpl w:val="43D0C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FE20EF"/>
    <w:multiLevelType w:val="multilevel"/>
    <w:tmpl w:val="38D4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4C7DDB"/>
    <w:multiLevelType w:val="multilevel"/>
    <w:tmpl w:val="10CC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0F78E8"/>
    <w:multiLevelType w:val="multilevel"/>
    <w:tmpl w:val="5756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443E4B"/>
    <w:multiLevelType w:val="multilevel"/>
    <w:tmpl w:val="01EA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812294"/>
    <w:multiLevelType w:val="hybridMultilevel"/>
    <w:tmpl w:val="EF60C3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3AC1559"/>
    <w:multiLevelType w:val="multilevel"/>
    <w:tmpl w:val="49B0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4234DD"/>
    <w:multiLevelType w:val="multilevel"/>
    <w:tmpl w:val="8610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730BFC"/>
    <w:multiLevelType w:val="multilevel"/>
    <w:tmpl w:val="F616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BA4AED"/>
    <w:multiLevelType w:val="multilevel"/>
    <w:tmpl w:val="3BBA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260957"/>
    <w:multiLevelType w:val="hybridMultilevel"/>
    <w:tmpl w:val="D930B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5D6F4E"/>
    <w:multiLevelType w:val="hybridMultilevel"/>
    <w:tmpl w:val="DD2A3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70391F"/>
    <w:multiLevelType w:val="multilevel"/>
    <w:tmpl w:val="2F8C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0"/>
  </w:num>
  <w:num w:numId="4">
    <w:abstractNumId w:val="14"/>
  </w:num>
  <w:num w:numId="5">
    <w:abstractNumId w:val="9"/>
  </w:num>
  <w:num w:numId="6">
    <w:abstractNumId w:val="0"/>
  </w:num>
  <w:num w:numId="7">
    <w:abstractNumId w:val="3"/>
  </w:num>
  <w:num w:numId="8">
    <w:abstractNumId w:val="18"/>
  </w:num>
  <w:num w:numId="9">
    <w:abstractNumId w:val="21"/>
  </w:num>
  <w:num w:numId="10">
    <w:abstractNumId w:val="1"/>
  </w:num>
  <w:num w:numId="11">
    <w:abstractNumId w:val="13"/>
  </w:num>
  <w:num w:numId="12">
    <w:abstractNumId w:val="11"/>
  </w:num>
  <w:num w:numId="13">
    <w:abstractNumId w:val="7"/>
  </w:num>
  <w:num w:numId="14">
    <w:abstractNumId w:val="19"/>
  </w:num>
  <w:num w:numId="15">
    <w:abstractNumId w:val="16"/>
  </w:num>
  <w:num w:numId="16">
    <w:abstractNumId w:val="17"/>
  </w:num>
  <w:num w:numId="17">
    <w:abstractNumId w:val="10"/>
  </w:num>
  <w:num w:numId="18">
    <w:abstractNumId w:val="12"/>
  </w:num>
  <w:num w:numId="19">
    <w:abstractNumId w:val="15"/>
  </w:num>
  <w:num w:numId="20">
    <w:abstractNumId w:val="5"/>
  </w:num>
  <w:num w:numId="21">
    <w:abstractNumId w:val="2"/>
  </w:num>
  <w:num w:numId="22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70"/>
    <w:rsid w:val="00024869"/>
    <w:rsid w:val="00042E50"/>
    <w:rsid w:val="00064939"/>
    <w:rsid w:val="00072EC6"/>
    <w:rsid w:val="00073341"/>
    <w:rsid w:val="00092876"/>
    <w:rsid w:val="000B1E3C"/>
    <w:rsid w:val="000C3206"/>
    <w:rsid w:val="000D14F7"/>
    <w:rsid w:val="000E3E48"/>
    <w:rsid w:val="000E4003"/>
    <w:rsid w:val="000F5A20"/>
    <w:rsid w:val="00103170"/>
    <w:rsid w:val="0011220D"/>
    <w:rsid w:val="00112A6E"/>
    <w:rsid w:val="001249FB"/>
    <w:rsid w:val="00126D63"/>
    <w:rsid w:val="00141E5B"/>
    <w:rsid w:val="00142C87"/>
    <w:rsid w:val="00145548"/>
    <w:rsid w:val="001456E0"/>
    <w:rsid w:val="00151B8A"/>
    <w:rsid w:val="001557C7"/>
    <w:rsid w:val="0016380D"/>
    <w:rsid w:val="001645B1"/>
    <w:rsid w:val="00164F5B"/>
    <w:rsid w:val="00171A11"/>
    <w:rsid w:val="00172ABF"/>
    <w:rsid w:val="00186131"/>
    <w:rsid w:val="00194923"/>
    <w:rsid w:val="001B56B5"/>
    <w:rsid w:val="001B782B"/>
    <w:rsid w:val="001C098D"/>
    <w:rsid w:val="001D019F"/>
    <w:rsid w:val="001D0B80"/>
    <w:rsid w:val="001D6632"/>
    <w:rsid w:val="001F2561"/>
    <w:rsid w:val="001F341E"/>
    <w:rsid w:val="00223B60"/>
    <w:rsid w:val="002304F7"/>
    <w:rsid w:val="002331D4"/>
    <w:rsid w:val="00234BEB"/>
    <w:rsid w:val="00247BB0"/>
    <w:rsid w:val="00263BFD"/>
    <w:rsid w:val="00272247"/>
    <w:rsid w:val="002768AD"/>
    <w:rsid w:val="002853B2"/>
    <w:rsid w:val="00287A95"/>
    <w:rsid w:val="00290253"/>
    <w:rsid w:val="002905C3"/>
    <w:rsid w:val="002D0B12"/>
    <w:rsid w:val="002F1431"/>
    <w:rsid w:val="002F51C3"/>
    <w:rsid w:val="00321CD5"/>
    <w:rsid w:val="00331395"/>
    <w:rsid w:val="0034273A"/>
    <w:rsid w:val="00342AFC"/>
    <w:rsid w:val="003447BC"/>
    <w:rsid w:val="00377181"/>
    <w:rsid w:val="0039357F"/>
    <w:rsid w:val="003944DF"/>
    <w:rsid w:val="003A0AF8"/>
    <w:rsid w:val="003B19F4"/>
    <w:rsid w:val="003C660C"/>
    <w:rsid w:val="003D3114"/>
    <w:rsid w:val="003E7F57"/>
    <w:rsid w:val="00413A4C"/>
    <w:rsid w:val="004151BA"/>
    <w:rsid w:val="00421EF6"/>
    <w:rsid w:val="004507D4"/>
    <w:rsid w:val="0047620D"/>
    <w:rsid w:val="004C0821"/>
    <w:rsid w:val="004F0F2F"/>
    <w:rsid w:val="00505433"/>
    <w:rsid w:val="005263D6"/>
    <w:rsid w:val="00531ACA"/>
    <w:rsid w:val="00542618"/>
    <w:rsid w:val="005450E1"/>
    <w:rsid w:val="00560C1A"/>
    <w:rsid w:val="00567958"/>
    <w:rsid w:val="00586803"/>
    <w:rsid w:val="00587611"/>
    <w:rsid w:val="00592992"/>
    <w:rsid w:val="005A467C"/>
    <w:rsid w:val="005E26E1"/>
    <w:rsid w:val="005E738A"/>
    <w:rsid w:val="005F6901"/>
    <w:rsid w:val="00607890"/>
    <w:rsid w:val="00612697"/>
    <w:rsid w:val="00613C9A"/>
    <w:rsid w:val="00624DAF"/>
    <w:rsid w:val="006266DF"/>
    <w:rsid w:val="00626C18"/>
    <w:rsid w:val="00630D7A"/>
    <w:rsid w:val="00640336"/>
    <w:rsid w:val="006436B1"/>
    <w:rsid w:val="00643D0B"/>
    <w:rsid w:val="00644C7C"/>
    <w:rsid w:val="006602E6"/>
    <w:rsid w:val="006659F5"/>
    <w:rsid w:val="0067092B"/>
    <w:rsid w:val="00683307"/>
    <w:rsid w:val="00690547"/>
    <w:rsid w:val="00691A8B"/>
    <w:rsid w:val="00692ECF"/>
    <w:rsid w:val="006A3597"/>
    <w:rsid w:val="006B25BB"/>
    <w:rsid w:val="006B2958"/>
    <w:rsid w:val="006E465A"/>
    <w:rsid w:val="006F26F9"/>
    <w:rsid w:val="0070781C"/>
    <w:rsid w:val="00712504"/>
    <w:rsid w:val="00717AC1"/>
    <w:rsid w:val="00727874"/>
    <w:rsid w:val="00727DD8"/>
    <w:rsid w:val="007310D7"/>
    <w:rsid w:val="0074124A"/>
    <w:rsid w:val="00760DF3"/>
    <w:rsid w:val="00781B87"/>
    <w:rsid w:val="0078329B"/>
    <w:rsid w:val="007910D0"/>
    <w:rsid w:val="007A4791"/>
    <w:rsid w:val="007A679E"/>
    <w:rsid w:val="007C1E57"/>
    <w:rsid w:val="007C7C22"/>
    <w:rsid w:val="007D192D"/>
    <w:rsid w:val="007D566F"/>
    <w:rsid w:val="007D7BCE"/>
    <w:rsid w:val="007E00A3"/>
    <w:rsid w:val="007F1050"/>
    <w:rsid w:val="007F20E7"/>
    <w:rsid w:val="007F468B"/>
    <w:rsid w:val="007F7DB5"/>
    <w:rsid w:val="008078FC"/>
    <w:rsid w:val="00810FA5"/>
    <w:rsid w:val="00812FE8"/>
    <w:rsid w:val="00816845"/>
    <w:rsid w:val="00822D96"/>
    <w:rsid w:val="008260F7"/>
    <w:rsid w:val="00827B6A"/>
    <w:rsid w:val="0083726F"/>
    <w:rsid w:val="0084040D"/>
    <w:rsid w:val="00846101"/>
    <w:rsid w:val="00846764"/>
    <w:rsid w:val="0085438E"/>
    <w:rsid w:val="0088673E"/>
    <w:rsid w:val="008B40CE"/>
    <w:rsid w:val="008D0BED"/>
    <w:rsid w:val="008D19BF"/>
    <w:rsid w:val="008D29A3"/>
    <w:rsid w:val="008D6358"/>
    <w:rsid w:val="008F2292"/>
    <w:rsid w:val="008F251F"/>
    <w:rsid w:val="008F2951"/>
    <w:rsid w:val="0090252F"/>
    <w:rsid w:val="00921F1F"/>
    <w:rsid w:val="009263AA"/>
    <w:rsid w:val="009379F2"/>
    <w:rsid w:val="00937EB1"/>
    <w:rsid w:val="00945436"/>
    <w:rsid w:val="009479DB"/>
    <w:rsid w:val="00957B3C"/>
    <w:rsid w:val="009766F6"/>
    <w:rsid w:val="00992295"/>
    <w:rsid w:val="009A3301"/>
    <w:rsid w:val="009A3C39"/>
    <w:rsid w:val="009A7914"/>
    <w:rsid w:val="009B752F"/>
    <w:rsid w:val="009C5B40"/>
    <w:rsid w:val="00A01ECD"/>
    <w:rsid w:val="00A1457B"/>
    <w:rsid w:val="00A22DB4"/>
    <w:rsid w:val="00A27985"/>
    <w:rsid w:val="00A33425"/>
    <w:rsid w:val="00A36B26"/>
    <w:rsid w:val="00A36C0F"/>
    <w:rsid w:val="00A519EF"/>
    <w:rsid w:val="00A54BBB"/>
    <w:rsid w:val="00A5571F"/>
    <w:rsid w:val="00A718D6"/>
    <w:rsid w:val="00A82660"/>
    <w:rsid w:val="00A913F3"/>
    <w:rsid w:val="00A94AC9"/>
    <w:rsid w:val="00AB0E36"/>
    <w:rsid w:val="00AD3B6F"/>
    <w:rsid w:val="00AE105E"/>
    <w:rsid w:val="00B036F2"/>
    <w:rsid w:val="00B12AF0"/>
    <w:rsid w:val="00B24EBF"/>
    <w:rsid w:val="00B259A5"/>
    <w:rsid w:val="00B26FA8"/>
    <w:rsid w:val="00B30CA3"/>
    <w:rsid w:val="00B34365"/>
    <w:rsid w:val="00B36C0D"/>
    <w:rsid w:val="00B452AD"/>
    <w:rsid w:val="00B51FF3"/>
    <w:rsid w:val="00B55C19"/>
    <w:rsid w:val="00B6673C"/>
    <w:rsid w:val="00BB0029"/>
    <w:rsid w:val="00BB34B7"/>
    <w:rsid w:val="00BB6CC2"/>
    <w:rsid w:val="00BB74A9"/>
    <w:rsid w:val="00BB7584"/>
    <w:rsid w:val="00BC06A2"/>
    <w:rsid w:val="00BD3477"/>
    <w:rsid w:val="00BD49D0"/>
    <w:rsid w:val="00BE30C6"/>
    <w:rsid w:val="00BE55AA"/>
    <w:rsid w:val="00BF38E3"/>
    <w:rsid w:val="00C0524E"/>
    <w:rsid w:val="00C12A7C"/>
    <w:rsid w:val="00C40B86"/>
    <w:rsid w:val="00C4415E"/>
    <w:rsid w:val="00C50603"/>
    <w:rsid w:val="00C56DC7"/>
    <w:rsid w:val="00C90F21"/>
    <w:rsid w:val="00CA3344"/>
    <w:rsid w:val="00CC36D9"/>
    <w:rsid w:val="00CC6D03"/>
    <w:rsid w:val="00CF7EA7"/>
    <w:rsid w:val="00D02D4D"/>
    <w:rsid w:val="00D06A44"/>
    <w:rsid w:val="00D2326D"/>
    <w:rsid w:val="00D23316"/>
    <w:rsid w:val="00D2416F"/>
    <w:rsid w:val="00D24BBF"/>
    <w:rsid w:val="00D2743D"/>
    <w:rsid w:val="00D36919"/>
    <w:rsid w:val="00D55366"/>
    <w:rsid w:val="00D56813"/>
    <w:rsid w:val="00D61327"/>
    <w:rsid w:val="00D6240F"/>
    <w:rsid w:val="00D628DE"/>
    <w:rsid w:val="00D63BD2"/>
    <w:rsid w:val="00D704D5"/>
    <w:rsid w:val="00D70EFE"/>
    <w:rsid w:val="00D82A14"/>
    <w:rsid w:val="00D85CB6"/>
    <w:rsid w:val="00D90A1D"/>
    <w:rsid w:val="00D91BDD"/>
    <w:rsid w:val="00D94FFD"/>
    <w:rsid w:val="00DC1BFD"/>
    <w:rsid w:val="00DD0DD5"/>
    <w:rsid w:val="00DD2B16"/>
    <w:rsid w:val="00DD62BC"/>
    <w:rsid w:val="00DE7F93"/>
    <w:rsid w:val="00DF3340"/>
    <w:rsid w:val="00E04281"/>
    <w:rsid w:val="00E11059"/>
    <w:rsid w:val="00E142A8"/>
    <w:rsid w:val="00E146B7"/>
    <w:rsid w:val="00E3541A"/>
    <w:rsid w:val="00E4793E"/>
    <w:rsid w:val="00E65882"/>
    <w:rsid w:val="00E717ED"/>
    <w:rsid w:val="00E94BFF"/>
    <w:rsid w:val="00E9634D"/>
    <w:rsid w:val="00EA5F73"/>
    <w:rsid w:val="00EB38A8"/>
    <w:rsid w:val="00EC74BA"/>
    <w:rsid w:val="00ED00C3"/>
    <w:rsid w:val="00ED25AF"/>
    <w:rsid w:val="00EE301E"/>
    <w:rsid w:val="00EF5793"/>
    <w:rsid w:val="00EF7B71"/>
    <w:rsid w:val="00F01E24"/>
    <w:rsid w:val="00F0210A"/>
    <w:rsid w:val="00F027FD"/>
    <w:rsid w:val="00F04285"/>
    <w:rsid w:val="00F10451"/>
    <w:rsid w:val="00F17A69"/>
    <w:rsid w:val="00F3403A"/>
    <w:rsid w:val="00F41A06"/>
    <w:rsid w:val="00F660E9"/>
    <w:rsid w:val="00F700CC"/>
    <w:rsid w:val="00F70962"/>
    <w:rsid w:val="00F72538"/>
    <w:rsid w:val="00F77A0A"/>
    <w:rsid w:val="00F8674F"/>
    <w:rsid w:val="00F87ACC"/>
    <w:rsid w:val="00FA0496"/>
    <w:rsid w:val="00FA29A7"/>
    <w:rsid w:val="00FA7DDD"/>
    <w:rsid w:val="00FC4253"/>
    <w:rsid w:val="00FD4417"/>
    <w:rsid w:val="00FD507E"/>
    <w:rsid w:val="00FE4449"/>
    <w:rsid w:val="00FE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5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8260F7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EF7B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BE30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260F7"/>
    <w:rPr>
      <w:color w:val="0000FF"/>
      <w:u w:val="single"/>
    </w:rPr>
  </w:style>
  <w:style w:type="character" w:styleId="FollowedHyperlink">
    <w:name w:val="FollowedHyperlink"/>
    <w:basedOn w:val="DefaultParagraphFont"/>
    <w:rsid w:val="008260F7"/>
    <w:rPr>
      <w:color w:val="800080"/>
      <w:u w:val="single"/>
    </w:rPr>
  </w:style>
  <w:style w:type="paragraph" w:styleId="Header">
    <w:name w:val="header"/>
    <w:basedOn w:val="Normal"/>
    <w:rsid w:val="008260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60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60F7"/>
  </w:style>
  <w:style w:type="table" w:styleId="TableGrid">
    <w:name w:val="Table Grid"/>
    <w:basedOn w:val="TableNormal"/>
    <w:rsid w:val="0069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F04285"/>
    <w:pPr>
      <w:spacing w:before="120" w:after="120"/>
    </w:pPr>
    <w:rPr>
      <w:rFonts w:ascii="Times New Roman" w:hAnsi="Times New Roman" w:cs="Times New Roman"/>
      <w:b/>
      <w:bCs/>
      <w:color w:val="000000"/>
    </w:rPr>
  </w:style>
  <w:style w:type="paragraph" w:styleId="NormalWeb">
    <w:name w:val="Normal (Web)"/>
    <w:basedOn w:val="Normal"/>
    <w:uiPriority w:val="99"/>
    <w:rsid w:val="0067092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557C7"/>
    <w:rPr>
      <w:rFonts w:ascii="Times New Roman" w:hAnsi="Times New Roman" w:cs="Times New Roman"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BE30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FA29A7"/>
    <w:rPr>
      <w:color w:val="808080"/>
    </w:rPr>
  </w:style>
  <w:style w:type="paragraph" w:styleId="ListParagraph">
    <w:name w:val="List Paragraph"/>
    <w:basedOn w:val="Normal"/>
    <w:uiPriority w:val="34"/>
    <w:qFormat/>
    <w:rsid w:val="00560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Yellowstone National Park</vt:lpstr>
    </vt:vector>
  </TitlesOfParts>
  <Company>self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Yellowstone National Park</dc:title>
  <dc:creator>catyp</dc:creator>
  <cp:lastModifiedBy>Caty Pilachowski</cp:lastModifiedBy>
  <cp:revision>2</cp:revision>
  <cp:lastPrinted>2013-03-24T18:55:00Z</cp:lastPrinted>
  <dcterms:created xsi:type="dcterms:W3CDTF">2013-03-26T00:07:00Z</dcterms:created>
  <dcterms:modified xsi:type="dcterms:W3CDTF">2013-03-26T00:07:00Z</dcterms:modified>
</cp:coreProperties>
</file>